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77777777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1,17-230 Białowieża, adres e-mail: mripas@ibs.bialowieza.pl , tel.85 682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t xml:space="preserve">W celu skorzystania z powyższych praw można skontaktować się z Administratorem lub Inspektorem Ochrony Danych Osobowych na adresy poczty elektronicznej wskazane powyżej w </w:t>
      </w:r>
      <w:r w:rsidRPr="00B87D20">
        <w:rPr>
          <w:rFonts w:eastAsia="Calibri" w:cstheme="minorHAnsi"/>
        </w:rPr>
        <w:lastRenderedPageBreak/>
        <w:t xml:space="preserve">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  <w:bookmarkStart w:id="3" w:name="_GoBack"/>
      <w:bookmarkEnd w:id="3"/>
    </w:p>
    <w:sectPr w:rsidR="00E66476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B1C6F" w14:textId="77777777" w:rsidR="00393C07" w:rsidRDefault="00393C07" w:rsidP="00A144EC">
      <w:pPr>
        <w:spacing w:after="0" w:line="240" w:lineRule="auto"/>
      </w:pPr>
      <w:r>
        <w:separator/>
      </w:r>
    </w:p>
  </w:endnote>
  <w:endnote w:type="continuationSeparator" w:id="0">
    <w:p w14:paraId="545FB90C" w14:textId="77777777" w:rsidR="00393C07" w:rsidRDefault="00393C07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736B" w14:textId="77777777" w:rsidR="00393C07" w:rsidRDefault="00393C07" w:rsidP="00A144EC">
      <w:pPr>
        <w:spacing w:after="0" w:line="240" w:lineRule="auto"/>
      </w:pPr>
      <w:r>
        <w:separator/>
      </w:r>
    </w:p>
  </w:footnote>
  <w:footnote w:type="continuationSeparator" w:id="0">
    <w:p w14:paraId="2F86A40D" w14:textId="77777777" w:rsidR="00393C07" w:rsidRDefault="00393C07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4B03" w14:textId="71F1BFA3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52797F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/N/2021, załącznik nr 5 </w:t>
    </w:r>
  </w:p>
  <w:p w14:paraId="46F00A27" w14:textId="77777777" w:rsidR="00A144EC" w:rsidRDefault="00A14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93C07"/>
    <w:rsid w:val="00473DBF"/>
    <w:rsid w:val="0052797F"/>
    <w:rsid w:val="007171D7"/>
    <w:rsid w:val="00793B82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4</cp:revision>
  <dcterms:created xsi:type="dcterms:W3CDTF">2021-06-24T09:50:00Z</dcterms:created>
  <dcterms:modified xsi:type="dcterms:W3CDTF">2021-07-26T20:28:00Z</dcterms:modified>
</cp:coreProperties>
</file>