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F07D" w14:textId="77777777" w:rsidR="00D24839" w:rsidRPr="004F3A73" w:rsidRDefault="00D24839" w:rsidP="00D24839">
      <w:pPr>
        <w:pStyle w:val="Nagwek4"/>
        <w:jc w:val="righ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Załącznik nr </w:t>
      </w:r>
      <w:r w:rsidR="00A25F75"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>4</w:t>
      </w:r>
      <w:r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do SIWZ</w:t>
      </w:r>
    </w:p>
    <w:p w14:paraId="3377AE06" w14:textId="77777777" w:rsidR="009C19B6" w:rsidRPr="004F3A73" w:rsidRDefault="009C19B6">
      <w:pPr>
        <w:pStyle w:val="Nagwek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BE204" w14:textId="77777777" w:rsidR="009C19B6" w:rsidRPr="004F3A73" w:rsidRDefault="009C19B6">
      <w:pPr>
        <w:pStyle w:val="Nagwek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UMOWA NR </w:t>
      </w:r>
      <w:r w:rsidR="00DC277C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ZP </w:t>
      </w:r>
      <w:r w:rsidR="007550D4" w:rsidRPr="004F3A7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C277C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BS PAN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</w:rPr>
        <w:t>/0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EE3F19" w:rsidRPr="004F3A7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14:paraId="0CFA7206" w14:textId="77777777" w:rsidR="009C19B6" w:rsidRPr="004F3A73" w:rsidRDefault="009C19B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EF4F6FD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zawarta w dniu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</w:t>
      </w:r>
      <w:r w:rsidR="00354897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C40A2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 Białowieży pomiędzy:</w:t>
      </w:r>
    </w:p>
    <w:p w14:paraId="16B44B90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DC38C56" w14:textId="1A597182" w:rsidR="009C19B6" w:rsidRPr="004F3A73" w:rsidRDefault="00FD0E5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Instytutem Biologii </w:t>
      </w:r>
      <w:r w:rsidR="009C19B6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Ssaków Polskiej Akademii Nauk</w:t>
      </w:r>
      <w:r w:rsidR="009C19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ul.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Stoczek</w:t>
      </w:r>
      <w:r w:rsidR="009C19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1, 17-230 Białowieża, (NIP 543-12-25-396), zwanym dalej „Zamawiającym</w:t>
      </w:r>
      <w:r w:rsid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”</w:t>
      </w:r>
    </w:p>
    <w:p w14:paraId="71EB7B7B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reprezentowanym przez:</w:t>
      </w:r>
    </w:p>
    <w:p w14:paraId="71ED1F62" w14:textId="77777777" w:rsidR="0062504D" w:rsidRPr="004F3A73" w:rsidRDefault="009C0A8F" w:rsidP="0062504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2504D" w:rsidRPr="004F3A7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1970AB" w:rsidRPr="004F3A7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2504D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hab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. Michał</w:t>
      </w:r>
      <w:r w:rsidR="001055FD" w:rsidRPr="004F3A7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Żmihorski</w:t>
      </w:r>
      <w:r w:rsidR="001055FD" w:rsidRPr="004F3A73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4897" w:rsidRPr="004F3A73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C7F65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EBA" w:rsidRPr="004F3A73">
        <w:rPr>
          <w:rFonts w:asciiTheme="minorHAnsi" w:hAnsiTheme="minorHAnsi" w:cstheme="minorHAnsi"/>
          <w:color w:val="000000"/>
          <w:sz w:val="22"/>
          <w:szCs w:val="22"/>
        </w:rPr>
        <w:t>Dyrektor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0D9DCA0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0F1C0DD" w14:textId="77777777" w:rsidR="0035085B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</w:p>
    <w:p w14:paraId="4580B6DA" w14:textId="77777777" w:rsidR="0035085B" w:rsidRPr="004F3A73" w:rsidRDefault="0035085B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5F3977E" w14:textId="77777777" w:rsidR="0035085B" w:rsidRPr="004F3A73" w:rsidRDefault="0035085B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D07B5DC" w14:textId="77777777" w:rsidR="009C19B6" w:rsidRPr="004F3A73" w:rsidRDefault="007F7DD3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zwanym dalej  „Dostawcą”</w:t>
      </w:r>
    </w:p>
    <w:p w14:paraId="4BD880C7" w14:textId="77777777" w:rsidR="009C19B6" w:rsidRPr="004F3A73" w:rsidRDefault="009C19B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BD1338D" w14:textId="77777777" w:rsidR="009C19B6" w:rsidRPr="004F3A73" w:rsidRDefault="009C19B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33B37939" w14:textId="77777777" w:rsidR="00EC3D6F" w:rsidRPr="004F3A73" w:rsidRDefault="00EC3D6F" w:rsidP="006B7868">
      <w:pPr>
        <w:ind w:left="708" w:hanging="708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73E40C0" w14:textId="77777777" w:rsidR="00354897" w:rsidRPr="004F3A73" w:rsidRDefault="0035489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A46AC56" w14:textId="77777777" w:rsidR="00736E69" w:rsidRPr="004F3A73" w:rsidRDefault="00736E69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</w:t>
      </w:r>
    </w:p>
    <w:p w14:paraId="044E4DFD" w14:textId="77777777" w:rsidR="007F7DD3" w:rsidRPr="004F3A73" w:rsidRDefault="007F7DD3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B12A85E" w14:textId="77777777" w:rsidR="00EC3D6F" w:rsidRPr="004F3A73" w:rsidRDefault="00EC3D6F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5D2069A" w14:textId="77777777" w:rsidR="00354897" w:rsidRPr="004F3A73" w:rsidRDefault="00354897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553FD5E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o treści następującej:</w:t>
      </w:r>
    </w:p>
    <w:p w14:paraId="022BB434" w14:textId="77777777" w:rsidR="009C19B6" w:rsidRPr="004F3A73" w:rsidRDefault="009C19B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1</w:t>
      </w:r>
    </w:p>
    <w:p w14:paraId="61ACD314" w14:textId="77777777" w:rsidR="00350A81" w:rsidRPr="004F3A73" w:rsidRDefault="009C19B6" w:rsidP="00350A81">
      <w:pPr>
        <w:pStyle w:val="BodyText3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1. </w:t>
      </w:r>
      <w:r w:rsidR="00350A81" w:rsidRPr="004F3A73">
        <w:rPr>
          <w:rFonts w:asciiTheme="minorHAnsi" w:hAnsiTheme="minorHAnsi" w:cstheme="minorHAnsi"/>
          <w:sz w:val="22"/>
          <w:szCs w:val="22"/>
        </w:rPr>
        <w:t>Zamawiający zleca a Dostawca przyjmuje do realizacji dostawę oleju opałowego lekkiego</w:t>
      </w:r>
      <w:r w:rsidR="003E27A5" w:rsidRPr="004F3A73">
        <w:rPr>
          <w:rFonts w:asciiTheme="minorHAnsi" w:hAnsiTheme="minorHAnsi" w:cstheme="minorHAnsi"/>
          <w:sz w:val="22"/>
          <w:szCs w:val="22"/>
        </w:rPr>
        <w:t>, którego producentem jest …………..</w:t>
      </w:r>
      <w:r w:rsidR="00350A81" w:rsidRPr="004F3A73">
        <w:rPr>
          <w:rFonts w:asciiTheme="minorHAnsi" w:hAnsiTheme="minorHAnsi" w:cstheme="minorHAnsi"/>
          <w:sz w:val="22"/>
          <w:szCs w:val="22"/>
        </w:rPr>
        <w:t xml:space="preserve"> do </w:t>
      </w:r>
      <w:r w:rsidR="007550D4" w:rsidRPr="004F3A73">
        <w:rPr>
          <w:rFonts w:asciiTheme="minorHAnsi" w:hAnsiTheme="minorHAnsi" w:cstheme="minorHAnsi"/>
          <w:sz w:val="22"/>
          <w:szCs w:val="22"/>
        </w:rPr>
        <w:t xml:space="preserve">Instytutu Biologii </w:t>
      </w:r>
      <w:r w:rsidR="00350A81" w:rsidRPr="004F3A73">
        <w:rPr>
          <w:rFonts w:asciiTheme="minorHAnsi" w:hAnsiTheme="minorHAnsi" w:cstheme="minorHAnsi"/>
          <w:sz w:val="22"/>
          <w:szCs w:val="22"/>
        </w:rPr>
        <w:t>Ssaków PAN w Białowieży, w terminie</w:t>
      </w:r>
      <w:r w:rsidR="001E7CB6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="001055FD" w:rsidRPr="004F3A73">
        <w:rPr>
          <w:rFonts w:asciiTheme="minorHAnsi" w:hAnsiTheme="minorHAnsi" w:cstheme="minorHAnsi"/>
          <w:sz w:val="22"/>
          <w:szCs w:val="22"/>
        </w:rPr>
        <w:t>1 roku</w:t>
      </w:r>
      <w:r w:rsidR="00350A81" w:rsidRPr="004F3A73">
        <w:rPr>
          <w:rFonts w:asciiTheme="minorHAnsi" w:hAnsiTheme="minorHAnsi" w:cstheme="minorHAnsi"/>
          <w:sz w:val="22"/>
          <w:szCs w:val="22"/>
        </w:rPr>
        <w:t xml:space="preserve"> od dnia </w:t>
      </w:r>
      <w:r w:rsidR="00C3299A" w:rsidRPr="004F3A73">
        <w:rPr>
          <w:rFonts w:asciiTheme="minorHAnsi" w:hAnsiTheme="minorHAnsi" w:cstheme="minorHAnsi"/>
          <w:sz w:val="22"/>
          <w:szCs w:val="22"/>
        </w:rPr>
        <w:t>podpisania umowy</w:t>
      </w:r>
      <w:r w:rsidR="00350A81" w:rsidRPr="004F3A73">
        <w:rPr>
          <w:rFonts w:asciiTheme="minorHAnsi" w:hAnsiTheme="minorHAnsi" w:cstheme="minorHAnsi"/>
          <w:sz w:val="22"/>
          <w:szCs w:val="22"/>
        </w:rPr>
        <w:t xml:space="preserve"> zgodnie z ofertą Wykonawcy złożoną w postępowaniu o udzielenie zamówien</w:t>
      </w:r>
      <w:r w:rsidR="00244628" w:rsidRPr="004F3A73">
        <w:rPr>
          <w:rFonts w:asciiTheme="minorHAnsi" w:hAnsiTheme="minorHAnsi" w:cstheme="minorHAnsi"/>
          <w:sz w:val="22"/>
          <w:szCs w:val="22"/>
        </w:rPr>
        <w:t>ia publicznego</w:t>
      </w:r>
      <w:r w:rsidR="00093754" w:rsidRPr="004F3A73">
        <w:rPr>
          <w:rFonts w:asciiTheme="minorHAnsi" w:hAnsiTheme="minorHAnsi" w:cstheme="minorHAnsi"/>
          <w:sz w:val="22"/>
          <w:szCs w:val="22"/>
        </w:rPr>
        <w:t xml:space="preserve"> nr </w:t>
      </w:r>
      <w:r w:rsidR="001970AB" w:rsidRPr="004F3A73">
        <w:rPr>
          <w:rFonts w:asciiTheme="minorHAnsi" w:hAnsiTheme="minorHAnsi" w:cstheme="minorHAnsi"/>
          <w:sz w:val="22"/>
          <w:szCs w:val="22"/>
        </w:rPr>
        <w:t>ZP IBS PAN 0</w:t>
      </w:r>
      <w:r w:rsidR="00C3299A" w:rsidRPr="004F3A73">
        <w:rPr>
          <w:rFonts w:asciiTheme="minorHAnsi" w:hAnsiTheme="minorHAnsi" w:cstheme="minorHAnsi"/>
          <w:sz w:val="22"/>
          <w:szCs w:val="22"/>
        </w:rPr>
        <w:t>1</w:t>
      </w:r>
      <w:r w:rsidR="007F7DD3" w:rsidRPr="004F3A73">
        <w:rPr>
          <w:rFonts w:asciiTheme="minorHAnsi" w:hAnsiTheme="minorHAnsi" w:cstheme="minorHAnsi"/>
          <w:sz w:val="22"/>
          <w:szCs w:val="22"/>
        </w:rPr>
        <w:t>/20</w:t>
      </w:r>
      <w:r w:rsidR="005D3DC9" w:rsidRPr="004F3A73">
        <w:rPr>
          <w:rFonts w:asciiTheme="minorHAnsi" w:hAnsiTheme="minorHAnsi" w:cstheme="minorHAnsi"/>
          <w:sz w:val="22"/>
          <w:szCs w:val="22"/>
        </w:rPr>
        <w:t>2</w:t>
      </w:r>
      <w:r w:rsidR="00C3299A" w:rsidRPr="004F3A73">
        <w:rPr>
          <w:rFonts w:asciiTheme="minorHAnsi" w:hAnsiTheme="minorHAnsi" w:cstheme="minorHAnsi"/>
          <w:sz w:val="22"/>
          <w:szCs w:val="22"/>
        </w:rPr>
        <w:t xml:space="preserve">2 </w:t>
      </w:r>
      <w:r w:rsidR="00350A81" w:rsidRPr="004F3A73">
        <w:rPr>
          <w:rFonts w:asciiTheme="minorHAnsi" w:hAnsiTheme="minorHAnsi" w:cstheme="minorHAnsi"/>
          <w:sz w:val="22"/>
          <w:szCs w:val="22"/>
        </w:rPr>
        <w:t>z dnia</w:t>
      </w:r>
      <w:r w:rsidR="001055FD" w:rsidRPr="004F3A73">
        <w:rPr>
          <w:rFonts w:asciiTheme="minorHAnsi" w:hAnsiTheme="minorHAnsi" w:cstheme="minorHAnsi"/>
          <w:sz w:val="22"/>
          <w:szCs w:val="22"/>
        </w:rPr>
        <w:t xml:space="preserve"> ...........</w:t>
      </w:r>
      <w:r w:rsidR="00350A81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="001055FD" w:rsidRPr="004F3A73">
        <w:rPr>
          <w:rFonts w:asciiTheme="minorHAnsi" w:hAnsiTheme="minorHAnsi" w:cstheme="minorHAnsi"/>
          <w:sz w:val="22"/>
          <w:szCs w:val="22"/>
        </w:rPr>
        <w:t>2022</w:t>
      </w:r>
      <w:r w:rsidR="007F7DD3" w:rsidRPr="004F3A73">
        <w:rPr>
          <w:rFonts w:asciiTheme="minorHAnsi" w:hAnsiTheme="minorHAnsi" w:cstheme="minorHAnsi"/>
          <w:sz w:val="22"/>
          <w:szCs w:val="22"/>
        </w:rPr>
        <w:t xml:space="preserve"> roku </w:t>
      </w:r>
      <w:r w:rsidR="00350A81" w:rsidRPr="004F3A73">
        <w:rPr>
          <w:rFonts w:asciiTheme="minorHAnsi" w:hAnsiTheme="minorHAnsi" w:cstheme="minorHAnsi"/>
          <w:sz w:val="22"/>
          <w:szCs w:val="22"/>
        </w:rPr>
        <w:t>stanowiącą integralną część umowy.</w:t>
      </w:r>
    </w:p>
    <w:p w14:paraId="3E2A9C35" w14:textId="77777777" w:rsidR="009000A2" w:rsidRPr="004F3A73" w:rsidRDefault="00F4187A" w:rsidP="004F3A7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2. </w:t>
      </w:r>
      <w:r w:rsidRPr="004F3A73">
        <w:rPr>
          <w:rFonts w:asciiTheme="minorHAnsi" w:hAnsiTheme="minorHAnsi" w:cstheme="minorHAnsi"/>
          <w:color w:val="00000A"/>
          <w:sz w:val="22"/>
          <w:szCs w:val="22"/>
        </w:rPr>
        <w:t>Wykonawca oświadcza, że posiada doświadczenie oraz potencjał ekonomiczny i kadrowy niezbędny do wykonania przedmiotu niniejszej umowy.</w:t>
      </w:r>
    </w:p>
    <w:p w14:paraId="03B763FD" w14:textId="77777777" w:rsidR="004A4A44" w:rsidRPr="004F3A73" w:rsidRDefault="004A4A44" w:rsidP="004A4A44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2</w:t>
      </w:r>
    </w:p>
    <w:p w14:paraId="2D83A65F" w14:textId="77777777" w:rsidR="004A4A44" w:rsidRPr="004F3A73" w:rsidRDefault="004A4A44" w:rsidP="004A4A44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Dostawca nie może bez zgody Zamawiającego powierzyć wykonania niniejszej umowy osobom trzecim.</w:t>
      </w:r>
    </w:p>
    <w:p w14:paraId="2E924C9A" w14:textId="77777777" w:rsidR="009C19B6" w:rsidRPr="004F3A73" w:rsidRDefault="009C19B6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16B5D" w14:textId="77777777" w:rsidR="009C19B6" w:rsidRPr="004F3A73" w:rsidRDefault="009C19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A4A44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</w:p>
    <w:p w14:paraId="0ED0AA33" w14:textId="77777777" w:rsidR="00350A81" w:rsidRPr="004F3A73" w:rsidRDefault="009C19B6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zobowiązuje się do dostarczania oleju opałowego do trzech kotłowni </w:t>
      </w:r>
      <w:r w:rsidR="00FD0E59" w:rsidRPr="004F3A7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BS PAN (dwie przy </w:t>
      </w:r>
      <w:r w:rsidR="004844DC" w:rsidRPr="004F3A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4844DC" w:rsidRPr="004F3A73">
        <w:rPr>
          <w:rFonts w:asciiTheme="minorHAnsi" w:hAnsiTheme="minorHAnsi" w:cstheme="minorHAnsi"/>
          <w:color w:val="000000"/>
          <w:sz w:val="22"/>
          <w:szCs w:val="22"/>
        </w:rPr>
        <w:t>Stoczek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>1 i jedna przy ul. Tropinka 102</w:t>
      </w:r>
      <w:r w:rsidR="00A63DAB" w:rsidRPr="004F3A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w ustalonych z Zamawiającym terminach</w:t>
      </w:r>
      <w:r w:rsidR="008B5BB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i ilościach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>, dostosowanych do zapotrzebowania na przedmiot zamówienia.</w:t>
      </w:r>
    </w:p>
    <w:p w14:paraId="761E3114" w14:textId="77777777" w:rsidR="00350A81" w:rsidRPr="004F3A73" w:rsidRDefault="004A4A44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zobowiązuje się do realizacji dostaw na podstawie telefonicznego zgłoszenia zapotrzebowania przez osobę upoważnioną przez </w:t>
      </w:r>
      <w:r w:rsidR="008B5BB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>w terminie nie dłuższym niż 24 godzin od zgłoszenia zapotrzebowania. Przedłużenie terminu dostawy o 24 godziny może nastąpić jedynie w przypadku, gdy okres realizacji obejmuje dzień świąteczny.</w:t>
      </w:r>
    </w:p>
    <w:p w14:paraId="7F4DC233" w14:textId="77777777" w:rsidR="004A4A44" w:rsidRPr="004F3A73" w:rsidRDefault="00C6270D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A4A44" w:rsidRPr="004F3A73">
        <w:rPr>
          <w:rFonts w:asciiTheme="minorHAnsi" w:hAnsiTheme="minorHAnsi" w:cstheme="minorHAnsi"/>
          <w:color w:val="000000"/>
          <w:sz w:val="22"/>
          <w:szCs w:val="22"/>
        </w:rPr>
        <w:t>Za koordynację działań</w:t>
      </w:r>
      <w:r w:rsidR="00A0392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i realizację postanowień umowy</w:t>
      </w:r>
      <w:r w:rsidR="004A4A44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ze strony: </w:t>
      </w:r>
    </w:p>
    <w:p w14:paraId="65201B22" w14:textId="465E645A" w:rsidR="007F7DD3" w:rsidRPr="004F3A73" w:rsidRDefault="004A4A44" w:rsidP="009000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Zamawiającego – odpowiedzialny jest </w:t>
      </w:r>
      <w:r w:rsidR="004F3A73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.....................................................................</w:t>
      </w:r>
    </w:p>
    <w:p w14:paraId="1BBDC3E4" w14:textId="77777777" w:rsidR="004A4A44" w:rsidRPr="004F3A73" w:rsidRDefault="004A4A44" w:rsidP="004A4A44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Dostawcy – odpowiedzialny jest .....................................................................</w:t>
      </w:r>
    </w:p>
    <w:p w14:paraId="5A10C1D1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FE84D69" w14:textId="77777777" w:rsidR="008C6C58" w:rsidRPr="004F3A73" w:rsidRDefault="009C19B6" w:rsidP="008C6C58">
      <w:pPr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A4A44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</w:p>
    <w:p w14:paraId="1DEE90DC" w14:textId="77777777" w:rsidR="003E30B6" w:rsidRPr="004F3A73" w:rsidRDefault="003E30B6" w:rsidP="004E5E79">
      <w:pPr>
        <w:pStyle w:val="BodyText3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lastRenderedPageBreak/>
        <w:t>Wykonawca odpowiada za zgodność parametrów jakościowych dostarczanego oleju opałoweg</w:t>
      </w:r>
      <w:r w:rsidR="009C0A8F" w:rsidRPr="004F3A73">
        <w:rPr>
          <w:rFonts w:asciiTheme="minorHAnsi" w:hAnsiTheme="minorHAnsi" w:cstheme="minorHAnsi"/>
          <w:sz w:val="22"/>
          <w:szCs w:val="22"/>
        </w:rPr>
        <w:t xml:space="preserve">o z parametrami </w:t>
      </w:r>
      <w:r w:rsidRPr="004F3A73">
        <w:rPr>
          <w:rFonts w:asciiTheme="minorHAnsi" w:hAnsiTheme="minorHAnsi" w:cstheme="minorHAnsi"/>
          <w:sz w:val="22"/>
          <w:szCs w:val="22"/>
        </w:rPr>
        <w:t>jakościowymi określonymi w</w:t>
      </w:r>
      <w:r w:rsidR="00A0392E" w:rsidRPr="004F3A73">
        <w:rPr>
          <w:rFonts w:asciiTheme="minorHAnsi" w:hAnsiTheme="minorHAnsi" w:cstheme="minorHAnsi"/>
          <w:sz w:val="22"/>
          <w:szCs w:val="22"/>
        </w:rPr>
        <w:t xml:space="preserve"> Specyfikacji Warunków Zamówienia i</w:t>
      </w:r>
      <w:r w:rsidRPr="004F3A73">
        <w:rPr>
          <w:rFonts w:asciiTheme="minorHAnsi" w:hAnsiTheme="minorHAnsi" w:cstheme="minorHAnsi"/>
          <w:sz w:val="22"/>
          <w:szCs w:val="22"/>
        </w:rPr>
        <w:t xml:space="preserve"> kopii świadectwa jakości oleju opałowego,</w:t>
      </w:r>
      <w:r w:rsidR="00CA3C8B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</w:rPr>
        <w:t xml:space="preserve">o którym mowa w § </w:t>
      </w:r>
      <w:r w:rsidR="004E5E79" w:rsidRPr="004F3A73">
        <w:rPr>
          <w:rFonts w:asciiTheme="minorHAnsi" w:hAnsiTheme="minorHAnsi" w:cstheme="minorHAnsi"/>
          <w:sz w:val="22"/>
          <w:szCs w:val="22"/>
        </w:rPr>
        <w:t>7</w:t>
      </w:r>
      <w:r w:rsidRPr="004F3A73">
        <w:rPr>
          <w:rFonts w:asciiTheme="minorHAnsi" w:hAnsiTheme="minorHAnsi" w:cstheme="minorHAnsi"/>
          <w:sz w:val="22"/>
          <w:szCs w:val="22"/>
        </w:rPr>
        <w:t xml:space="preserve"> ust. 2.</w:t>
      </w:r>
    </w:p>
    <w:p w14:paraId="643807FC" w14:textId="77777777" w:rsidR="008C6C58" w:rsidRPr="004F3A73" w:rsidRDefault="008C6C58" w:rsidP="003E30B6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54973400" w14:textId="77777777" w:rsidR="008C6C58" w:rsidRPr="004F3A73" w:rsidRDefault="008C6C58" w:rsidP="008C6C58">
      <w:pPr>
        <w:ind w:left="426" w:hanging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</w:p>
    <w:p w14:paraId="1B298F29" w14:textId="77777777" w:rsidR="00CA3C8B" w:rsidRPr="004F3A73" w:rsidRDefault="00CA3C8B" w:rsidP="002165EF">
      <w:pPr>
        <w:numPr>
          <w:ilvl w:val="0"/>
          <w:numId w:val="31"/>
        </w:numPr>
        <w:tabs>
          <w:tab w:val="clear" w:pos="720"/>
          <w:tab w:val="num" w:pos="284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Cena bez podatku VAT jednego litra oleju opałowego jest sumą:</w:t>
      </w:r>
    </w:p>
    <w:p w14:paraId="2465CD5C" w14:textId="29127723" w:rsidR="00CA3C8B" w:rsidRPr="004F3A73" w:rsidRDefault="00CA3C8B" w:rsidP="002165EF">
      <w:pPr>
        <w:tabs>
          <w:tab w:val="num" w:pos="284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a)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F3A73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opublikowanej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ceny zakupu oleju </w:t>
      </w:r>
      <w:r w:rsidR="004F3A73" w:rsidRPr="004F3A73">
        <w:rPr>
          <w:rFonts w:asciiTheme="minorHAnsi" w:hAnsiTheme="minorHAnsi" w:cstheme="minorHAnsi"/>
          <w:sz w:val="22"/>
          <w:szCs w:val="22"/>
          <w:lang w:val="pl-PL"/>
        </w:rPr>
        <w:t>przez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producenta</w:t>
      </w:r>
    </w:p>
    <w:p w14:paraId="7083F9C1" w14:textId="77777777" w:rsidR="00CA3C8B" w:rsidRPr="004F3A73" w:rsidRDefault="00CA3C8B" w:rsidP="002165EF">
      <w:pPr>
        <w:tabs>
          <w:tab w:val="num" w:pos="284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ab/>
        <w:t xml:space="preserve">upustu Dostawcy </w:t>
      </w:r>
      <w:r w:rsidR="00D54A66" w:rsidRPr="004F3A73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9F2779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……..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złotych (słownie</w:t>
      </w:r>
      <w:r w:rsidR="00C26C9E" w:rsidRPr="004F3A73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D57A31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……..……..……..……..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),</w:t>
      </w:r>
    </w:p>
    <w:p w14:paraId="12115392" w14:textId="77777777" w:rsidR="007E312D" w:rsidRPr="004F3A73" w:rsidRDefault="007E312D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określona w ust. 1 zostanie powiększona o podatek VAT.</w:t>
      </w:r>
    </w:p>
    <w:p w14:paraId="3DBFB9DE" w14:textId="77777777" w:rsidR="008C6C58" w:rsidRPr="004F3A73" w:rsidRDefault="003D7069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>pust</w:t>
      </w:r>
      <w:r w:rsidR="00F314F3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określony w ust. 2 lit. b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jest stały przez 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cały okres trwania niniejszej umowy. </w:t>
      </w:r>
    </w:p>
    <w:p w14:paraId="7F4A4B77" w14:textId="77777777" w:rsidR="00CA3C8B" w:rsidRPr="004F3A73" w:rsidRDefault="00CA3C8B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cenę wliczone są </w:t>
      </w:r>
      <w:r w:rsidR="00445FDA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wsz</w:t>
      </w:r>
      <w:r w:rsidR="00445FDA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elkie koszty związane z wykonaniem umowy, w tym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koszty transportu i rozładunku. </w:t>
      </w:r>
    </w:p>
    <w:p w14:paraId="02C62829" w14:textId="169A1274" w:rsidR="007E312D" w:rsidRPr="004F3A73" w:rsidRDefault="00FF3175" w:rsidP="004F3A73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Podstawą </w:t>
      </w:r>
      <w:r w:rsidR="0083283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ustalenia ceny zakupu oleju od producenta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będzie cena publikowana na stronach internetowych przez producenta</w:t>
      </w:r>
      <w:r w:rsidR="0083283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w dniu zgłoszenia zamówienia.</w:t>
      </w:r>
    </w:p>
    <w:p w14:paraId="06FF64F2" w14:textId="77777777" w:rsidR="00350A81" w:rsidRPr="004F3A73" w:rsidRDefault="00350A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ED0464D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6725ACC9" w14:textId="77777777" w:rsidR="00864FC1" w:rsidRPr="004F3A73" w:rsidRDefault="00864FC1" w:rsidP="003554B4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Zamawiający szacuje zakup oleju opałowego w okresie 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trwania umowy </w:t>
      </w:r>
      <w:r w:rsidR="00244628" w:rsidRPr="004F3A73">
        <w:rPr>
          <w:rFonts w:asciiTheme="minorHAnsi" w:hAnsiTheme="minorHAnsi" w:cstheme="minorHAnsi"/>
          <w:sz w:val="22"/>
          <w:szCs w:val="22"/>
        </w:rPr>
        <w:t xml:space="preserve">w ilości ok. </w:t>
      </w:r>
      <w:r w:rsidR="0035085B" w:rsidRPr="004F3A73">
        <w:rPr>
          <w:rFonts w:asciiTheme="minorHAnsi" w:hAnsiTheme="minorHAnsi" w:cstheme="minorHAnsi"/>
          <w:sz w:val="22"/>
          <w:szCs w:val="22"/>
        </w:rPr>
        <w:t>70</w:t>
      </w:r>
      <w:r w:rsidR="005C475B" w:rsidRPr="004F3A73">
        <w:rPr>
          <w:rFonts w:asciiTheme="minorHAnsi" w:hAnsiTheme="minorHAnsi" w:cstheme="minorHAnsi"/>
          <w:sz w:val="22"/>
          <w:szCs w:val="22"/>
        </w:rPr>
        <w:t>000</w:t>
      </w:r>
      <w:r w:rsidRPr="004F3A73">
        <w:rPr>
          <w:rFonts w:asciiTheme="minorHAnsi" w:hAnsiTheme="minorHAnsi" w:cstheme="minorHAnsi"/>
          <w:sz w:val="22"/>
          <w:szCs w:val="22"/>
        </w:rPr>
        <w:t xml:space="preserve"> litrów.</w:t>
      </w:r>
    </w:p>
    <w:p w14:paraId="2B628E26" w14:textId="77777777" w:rsidR="00864FC1" w:rsidRPr="004F3A73" w:rsidRDefault="00864FC1" w:rsidP="00DA21BF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>Zamawiający zastrzega sobie prawo do zrealizowania zamówienia w zakresie mniejszym niż początkowe ustalenia w niniejszej umowie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, jednak nie mniej niż </w:t>
      </w:r>
      <w:r w:rsidR="00DA21BF" w:rsidRPr="004F3A73">
        <w:rPr>
          <w:rFonts w:asciiTheme="minorHAnsi" w:hAnsiTheme="minorHAnsi" w:cstheme="minorHAnsi"/>
          <w:sz w:val="22"/>
          <w:szCs w:val="22"/>
        </w:rPr>
        <w:t>50000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 litrów</w:t>
      </w:r>
      <w:r w:rsidRPr="004F3A73">
        <w:rPr>
          <w:rFonts w:asciiTheme="minorHAnsi" w:hAnsiTheme="minorHAnsi" w:cstheme="minorHAnsi"/>
          <w:sz w:val="22"/>
          <w:szCs w:val="22"/>
        </w:rPr>
        <w:t>.</w:t>
      </w:r>
    </w:p>
    <w:p w14:paraId="7EF411FB" w14:textId="77777777" w:rsidR="00350A81" w:rsidRPr="004F3A73" w:rsidRDefault="00350A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462C3A4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</w:p>
    <w:p w14:paraId="0BF8555B" w14:textId="77777777" w:rsidR="00864FC1" w:rsidRPr="004F3A73" w:rsidRDefault="00864FC1" w:rsidP="0051798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Przedmiot zamówienia </w:t>
      </w:r>
      <w:r w:rsidR="00244628" w:rsidRPr="004F3A73">
        <w:rPr>
          <w:rFonts w:asciiTheme="minorHAnsi" w:hAnsiTheme="minorHAnsi" w:cstheme="minorHAnsi"/>
          <w:sz w:val="22"/>
          <w:szCs w:val="22"/>
          <w:lang w:val="pl-PL"/>
        </w:rPr>
        <w:t>musi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7980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odpowiadać normie PN-C-96024:2011 oraz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odpowiadać jakościowo wymogom wyrobów dopuszczonych do stosowania w kotłowniach olejowych.</w:t>
      </w:r>
    </w:p>
    <w:p w14:paraId="50EF3164" w14:textId="77777777" w:rsidR="00350A81" w:rsidRPr="004F3A73" w:rsidRDefault="00864FC1" w:rsidP="00517980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gwarantuje stałą, dobrą jakość paliwa o parametrach zgodnych z dostarczoną ofertą. Jakość każdej dostawy oleju będzie potwierdzana przez Dostawcę kopią certyfikatu jakości wystawionego przez producenta.</w:t>
      </w:r>
    </w:p>
    <w:p w14:paraId="03469F0D" w14:textId="77777777" w:rsidR="00864FC1" w:rsidRPr="004F3A73" w:rsidRDefault="00864FC1" w:rsidP="00864FC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506168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p w14:paraId="71B5A8A6" w14:textId="77777777" w:rsidR="00864FC1" w:rsidRPr="004F3A73" w:rsidRDefault="00864FC1" w:rsidP="004E5E7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udziela gwarancji na przedmiot zamówienia od czasu dostawy przez cały okres zużywania dostarczonej ilości oleju.</w:t>
      </w:r>
    </w:p>
    <w:p w14:paraId="6113DF4A" w14:textId="30181366" w:rsidR="003E30B6" w:rsidRPr="004F3A73" w:rsidRDefault="00864FC1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zobowiązuje się do pozostawiania próbki oleju opałowego z każdego kolejnego tankowania (w przezroczystym słoju, ok. </w:t>
      </w:r>
      <w:smartTag w:uri="urn:schemas-microsoft-com:office:smarttags" w:element="metricconverter">
        <w:smartTagPr>
          <w:attr w:name="ProductID" w:val="3 litry"/>
        </w:smartTagPr>
        <w:r w:rsidRPr="004F3A73">
          <w:rPr>
            <w:rFonts w:asciiTheme="minorHAnsi" w:hAnsiTheme="minorHAnsi" w:cstheme="minorHAnsi"/>
            <w:sz w:val="22"/>
            <w:szCs w:val="22"/>
            <w:lang w:val="pl-PL"/>
          </w:rPr>
          <w:t>3 litry</w:t>
        </w:r>
      </w:smartTag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), która mogłaby posłużyć jako próbka do analizy jakości oleju w specjalistycznym laboratorium, w przypadku podejrzeń, </w:t>
      </w:r>
      <w:r w:rsidR="00532902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co do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jakości oleju. Dostawca może zapieczętować słój na swój własny sposób.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Przy następnej dostawie próba z dostawy poprzedniej będzie wlewana do zbiornika.</w:t>
      </w:r>
    </w:p>
    <w:p w14:paraId="526A04CE" w14:textId="77777777" w:rsidR="003E30B6" w:rsidRPr="004F3A73" w:rsidRDefault="00864FC1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zobowiązuje się pokryć koszty ewentualnej analizy.</w:t>
      </w:r>
      <w:r w:rsidR="003E30B6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8473464" w14:textId="77777777" w:rsidR="003E30B6" w:rsidRPr="004F3A73" w:rsidRDefault="003E30B6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Każda dostawa oleju opałowego musi posiadać świadectwo jakości. Czytelna kopia świadectwa jakości, potwierdzona przez Wykonawcę za zgodność z oryginałem, będzie przekazywana przedstawicielowi Zamawiającego przy każdej dostawie oleju opałowego.</w:t>
      </w:r>
    </w:p>
    <w:p w14:paraId="6EB1CD32" w14:textId="77777777" w:rsidR="00532902" w:rsidRPr="004F3A73" w:rsidRDefault="00532902" w:rsidP="00532902">
      <w:pPr>
        <w:numPr>
          <w:ilvl w:val="0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Zamawiający zastrzega sobie prawo do odmowy przyjęcia dostarczanego produktu w przypadku: </w:t>
      </w:r>
    </w:p>
    <w:p w14:paraId="3619F472" w14:textId="77777777" w:rsidR="00532902" w:rsidRPr="004F3A73" w:rsidRDefault="00532902" w:rsidP="00532902">
      <w:pPr>
        <w:numPr>
          <w:ilvl w:val="1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stwierdzenia braku dokumentów, o których mowa w ust. 4 lub §7 ust. 2 względnie przedstawienia dokumentów niekompletnych lub niewłaściwie wypełnionych pod względem formalnym lub merytorycznym; </w:t>
      </w:r>
    </w:p>
    <w:p w14:paraId="1CC387DE" w14:textId="77777777" w:rsidR="00532902" w:rsidRPr="004F3A73" w:rsidRDefault="00532902" w:rsidP="00532902">
      <w:pPr>
        <w:numPr>
          <w:ilvl w:val="1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zastrzeżeń wynikających z kontroli wstępnej, a w szczególności w razie stwierdzenia obecności wody lub obcych zanieczyszczeń w pobranych próbkach oleju; </w:t>
      </w:r>
    </w:p>
    <w:p w14:paraId="144009F2" w14:textId="77777777" w:rsidR="00532902" w:rsidRPr="004F3A73" w:rsidRDefault="00532902" w:rsidP="00532902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dostarczenia produktu innego od zamawianego.</w:t>
      </w:r>
    </w:p>
    <w:p w14:paraId="77CA4886" w14:textId="77777777" w:rsidR="00532902" w:rsidRPr="004F3A73" w:rsidRDefault="00532902" w:rsidP="0053290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 przypadku odmowy przyjęcia produktu przez Zamawiającego, w trybie ust.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5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,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wca ma obowiązek na swój koszt, natychmiast (nie później niż do 24 godzin od odmowy przyjęcia dostawy) dostarczyć Zamawiającemu taką samą ilość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oleju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, spełniającego wymogi określone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w niniejszej umowie.</w:t>
      </w:r>
    </w:p>
    <w:p w14:paraId="264D450D" w14:textId="77777777" w:rsidR="00864FC1" w:rsidRPr="004F3A73" w:rsidRDefault="00864FC1" w:rsidP="00532902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5ECDAC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§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14:paraId="39054A67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jest odpowiedzialny względem Zamawiającego za wady zmniejszające wartość przedmiotu umowy. </w:t>
      </w:r>
    </w:p>
    <w:p w14:paraId="1B042245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W przypadku stwierdzenia wad jakościowych oleju opałowego Zamawiający jest zobowiązany do niezwłocznego powiadomienia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Dostawcy i sporządzenia protokółu reklamacyjnego.</w:t>
      </w:r>
    </w:p>
    <w:p w14:paraId="08A3642C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Stwierdzenie możliwej złej jakości oleju, jako przyczyny awarii kotłowni, może być stwierdzone przez konserwatora urządzeń kotłowniczych.</w:t>
      </w:r>
    </w:p>
    <w:p w14:paraId="7F469AD0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Ujawnienie się wady/złej jakości lub szkód wynikłych z używania dostarczonego wadliwego przedmiotu zamówienia powinno być stwierdzone protokolarnie. O dacie i miejscu oględzin mających na celu jej stwierdzenie Zamawiający zawiadomi Dostawcę. Zamawiający wyznaczy w uzgodnieniu z Dostawcą termin usunięcia wad i uszkodzeń. </w:t>
      </w:r>
    </w:p>
    <w:p w14:paraId="52AE0B8E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jest odpowiedzialny za usunięcie wad fizycznych urządzeń kotłowniczych powstałych w wyniku dostarczenia złej jakości oleju opałowego. </w:t>
      </w:r>
    </w:p>
    <w:p w14:paraId="79FE394C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razie stwierdzenia uszkodzeń lub wadliwego działania urządzeń kotłowniczych w okresie gwarancji przedmiotu zamówienia a spowodowanych jego złą jakością Zamawiający będzie żądać opróżnienia zbiorników z wadliwego oleju i ponownego dostarczenia oleju niewadliwego/dobrej jakości bez dodatkowej opłaty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oraz pokrycia ewentualnych szkód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8E91C56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Usunięcie wad i uszkodzeń winno być stwierdzone protokolarnie.</w:t>
      </w:r>
    </w:p>
    <w:p w14:paraId="11F0CF4F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nie może odmówić usunięcia wad na swój koszt, bez względu na wysokość związanych z tym kosztów. </w:t>
      </w:r>
    </w:p>
    <w:p w14:paraId="5E4DC8CA" w14:textId="77777777" w:rsidR="00181333" w:rsidRPr="004F3A73" w:rsidRDefault="002165EF" w:rsidP="002165E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 10</w:t>
      </w:r>
    </w:p>
    <w:p w14:paraId="691CC4F9" w14:textId="77777777" w:rsidR="00181333" w:rsidRPr="004F3A73" w:rsidRDefault="00181333" w:rsidP="002165E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W przypadku nie dotrzymania umówionego terminu dostaw, o którym mowa w § </w:t>
      </w:r>
      <w:r w:rsidR="004E5E79" w:rsidRPr="004F3A73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102959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ust. 2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Zamawiający uprawniony jest do zakupu oleju z innego źródła na koszt i ryzyko Wykonawcy. Ponadto Wykonawcy zobowiązany jest do pokrycia wszelkich ewentualnych szkód związanych z niedogrzaniem pomieszczeń.</w:t>
      </w:r>
    </w:p>
    <w:p w14:paraId="0FBD6B43" w14:textId="77777777" w:rsidR="00181333" w:rsidRPr="004F3A73" w:rsidRDefault="00181333" w:rsidP="00864FC1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70C8A4E8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14:paraId="5C6B41A1" w14:textId="77777777" w:rsidR="00864FC1" w:rsidRPr="004F3A73" w:rsidRDefault="00864FC1" w:rsidP="002165E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Zapłata należności Dostawcy będzie następowała w oparciu o wystawione przez Dostawcę faktury VAT </w:t>
      </w:r>
      <w:r w:rsidR="00C6270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zrealizowane dostawy oleju.</w:t>
      </w:r>
    </w:p>
    <w:p w14:paraId="19C1A651" w14:textId="77777777" w:rsidR="00864FC1" w:rsidRPr="004F3A73" w:rsidRDefault="00864FC1" w:rsidP="002165EF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Podstawą do wystawiania i opłacania faktur stanowić będzie podpisany przez pracownika </w:t>
      </w:r>
      <w:r w:rsidR="00FD0E59"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>IBS</w:t>
      </w:r>
      <w:r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PAN dowód dostawy. Przy dostawie obecni będą przedstawiciele obu stron umowy, tj. pracownik Dostawcy oraz pracownik Zamawiającego.</w:t>
      </w:r>
    </w:p>
    <w:p w14:paraId="35162953" w14:textId="77777777" w:rsidR="00864FC1" w:rsidRPr="004F3A73" w:rsidRDefault="00864FC1" w:rsidP="002165E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Należność płatna będzie przez Zamawiającego przelewem na konto Dostawcy w ciągu 14 dni od daty otrzymania dokumentów rozliczeniowych przez Zamawiającego. </w:t>
      </w:r>
    </w:p>
    <w:p w14:paraId="2E3C1BF6" w14:textId="77777777" w:rsidR="00864FC1" w:rsidRPr="004F3A73" w:rsidRDefault="00864F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30978CB" w14:textId="77777777" w:rsidR="00270AEA" w:rsidRPr="004F3A73" w:rsidRDefault="00270AEA" w:rsidP="00270AEA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14:paraId="2D6BE814" w14:textId="77777777" w:rsidR="00270AEA" w:rsidRPr="004F3A73" w:rsidRDefault="00270AEA" w:rsidP="002165EF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czasie realizacji niniejszego zamówienia Dostawca zobowiązany jest w szczególności do:</w:t>
      </w:r>
    </w:p>
    <w:p w14:paraId="1FB30310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podjęcia wszelkich zabezpieczeń zgodnie z wymogami zabezpieczenia p.poż;</w:t>
      </w:r>
    </w:p>
    <w:p w14:paraId="31892E57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nadzoru nad bezpieczeństwem i higieną pracy pracowników Dostawcy i Zamawiającego;</w:t>
      </w:r>
    </w:p>
    <w:p w14:paraId="76C39BEA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utrzymania porządku podczas realizowania dostawy;</w:t>
      </w:r>
    </w:p>
    <w:p w14:paraId="494157D1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dostarczenia każdorazowo dokumentów będących certyfikatem jakości przedmiotu zamówienia;</w:t>
      </w:r>
    </w:p>
    <w:p w14:paraId="6AD2D7D9" w14:textId="77777777" w:rsidR="00270AEA" w:rsidRPr="004F3A73" w:rsidRDefault="00270AEA" w:rsidP="00270AEA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pełnej odpowiedzialności za jakość i terminowość dostaw.</w:t>
      </w:r>
    </w:p>
    <w:p w14:paraId="35AF8164" w14:textId="77777777" w:rsidR="0071633C" w:rsidRPr="004F3A73" w:rsidRDefault="0071633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9039FFD" w14:textId="77777777" w:rsidR="009C19B6" w:rsidRPr="004F3A73" w:rsidRDefault="009C19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C6270D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</w:p>
    <w:p w14:paraId="0B1D6B67" w14:textId="77777777" w:rsidR="005E3CC4" w:rsidRPr="004F3A73" w:rsidRDefault="005E3CC4" w:rsidP="002165EF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Za nie wykonanie lub nienależyte wykonanie zobowiązań umownych przysługuje prawo dochodzenia kar umownych z tytułu i w wysokości jak określono niżej:</w:t>
      </w:r>
    </w:p>
    <w:p w14:paraId="02AE14A1" w14:textId="77777777" w:rsidR="00485F6A" w:rsidRPr="004F3A73" w:rsidRDefault="005E3CC4" w:rsidP="00485F6A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Wykonawca zapłaci Zamawiającemu kar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ę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umown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ą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 nieterminową dostawę przedmiotu umowy w stosunku do terminu określonego w §3 ust. 2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wysokości </w:t>
      </w:r>
      <w:r w:rsidR="009D1B9E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% </w:t>
      </w:r>
      <w:r w:rsidR="009D1B9E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ceny łącznie z podatkiem VAT zamówionej partii </w:t>
      </w:r>
      <w:r w:rsidR="003E30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za każdy dzień zwłoki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6B5A1F88" w14:textId="77777777" w:rsidR="005E3CC4" w:rsidRPr="004F3A73" w:rsidRDefault="004E5E79" w:rsidP="00485F6A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karę umowną </w:t>
      </w:r>
      <w:r w:rsidR="005E3CC4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za zwłokę w usunięciu usterek i wad stwierdzonych podczas odbioru oraz w okresie gwarancji i rękojmi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stosunku do terminu określonego </w:t>
      </w:r>
      <w:r w:rsidR="000708C5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§8 ust. 6 w wysokości 2% 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>ceny łącznie z podatkiem VAT zamówionej partii</w:t>
      </w:r>
      <w:r w:rsidR="005E3CC4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7B788357" w14:textId="77777777" w:rsidR="00905630" w:rsidRPr="004F3A73" w:rsidRDefault="00905630" w:rsidP="002165EF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 przypadku odstąpienia od umowy przez jedną ze stron z przyczyn, za które druga nie odpowiada, strona winna odstąpienia od umowy zobowiązana jest zapłacić karę umowną w wysokości</w:t>
      </w:r>
      <w:r w:rsidR="002D585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30.000</w:t>
      </w:r>
      <w:r w:rsidR="000708C5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zł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595396C4" w14:textId="77777777" w:rsidR="002D5852" w:rsidRPr="004F3A73" w:rsidRDefault="002D5852" w:rsidP="002D5852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Postanowienia ust. 1 i 2 nie wyłączają prawa Zamawiającego do dochodzenia od Dostawcy na zasadach ogólnych odszkodowania uzupełniającego za nie zrealizowanie reklamacji, jeżeli wartość powstałej szkody przekroczy wysokość zastrzeżonych kar umownych.</w:t>
      </w:r>
    </w:p>
    <w:p w14:paraId="76CBC846" w14:textId="77777777" w:rsidR="002D5852" w:rsidRPr="004F3A73" w:rsidRDefault="002D5852" w:rsidP="002D5852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Łączna wysokość kar umownych nie może przekroczyć 60.000 zł.</w:t>
      </w:r>
    </w:p>
    <w:p w14:paraId="02CF14ED" w14:textId="77777777" w:rsidR="005E3CC4" w:rsidRPr="004F3A73" w:rsidRDefault="000708C5" w:rsidP="002165EF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5E3CC4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prócz wypadków wymienionych w tytule XV i XVI Kodeksu Cywilnego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Zamawiającemu </w:t>
      </w:r>
      <w:r w:rsidR="005E3CC4" w:rsidRPr="004F3A73">
        <w:rPr>
          <w:rFonts w:asciiTheme="minorHAnsi" w:hAnsiTheme="minorHAnsi" w:cstheme="minorHAnsi"/>
          <w:sz w:val="22"/>
          <w:szCs w:val="22"/>
          <w:lang w:val="pl-PL"/>
        </w:rPr>
        <w:t>przysługuje prawo odstąpienia od umowy w następujących przypadkach:</w:t>
      </w:r>
    </w:p>
    <w:p w14:paraId="5D62865D" w14:textId="77777777" w:rsidR="00D70438" w:rsidRPr="004F3A73" w:rsidRDefault="00D70438" w:rsidP="00D53ADA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</w:t>
      </w:r>
      <w:r w:rsidR="00D53ADA" w:rsidRPr="004F3A73">
        <w:rPr>
          <w:rFonts w:asciiTheme="minorHAnsi" w:hAnsiTheme="minorHAnsi" w:cstheme="minorHAnsi"/>
          <w:sz w:val="22"/>
          <w:szCs w:val="22"/>
        </w:rPr>
        <w:t>ości o tych okolicznościach..</w:t>
      </w:r>
    </w:p>
    <w:p w14:paraId="27C97575" w14:textId="77777777" w:rsidR="00D70438" w:rsidRPr="004F3A73" w:rsidRDefault="00D53ADA" w:rsidP="00D53ADA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przypadku, o którym mowa w pkt</w:t>
      </w:r>
      <w:r w:rsidR="00D7043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D70438" w:rsidRPr="004F3A73">
        <w:rPr>
          <w:rFonts w:asciiTheme="minorHAnsi" w:hAnsiTheme="minorHAnsi" w:cstheme="minorHAnsi"/>
          <w:sz w:val="22"/>
          <w:szCs w:val="22"/>
          <w:lang w:val="pl-PL"/>
        </w:rPr>
        <w:t>, wykonawca może żądać wyłącznie wynagrodzenia należnego z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tytułu wykonania części umowy.</w:t>
      </w:r>
    </w:p>
    <w:p w14:paraId="76ABC18C" w14:textId="77777777" w:rsidR="002165EF" w:rsidRPr="004F3A73" w:rsidRDefault="002165EF" w:rsidP="00D53ADA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zostało wszczęte postępowanie upadłościowe lub naprawcze wobec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62D12F8" w14:textId="77777777" w:rsidR="002165EF" w:rsidRPr="004F3A73" w:rsidRDefault="002165EF" w:rsidP="00D53ADA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została ogłoszona upadłość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A3D785A" w14:textId="77777777" w:rsidR="00D53ADA" w:rsidRPr="004F3A73" w:rsidRDefault="002165EF" w:rsidP="00D53ADA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została ogłoszona likwidacja przedsiębiorstwa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 lub wykreślenie go z rejestru,</w:t>
      </w:r>
      <w:r w:rsidR="00D53ADA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33F00BE" w14:textId="77777777" w:rsidR="002165EF" w:rsidRPr="004F3A73" w:rsidRDefault="002165EF" w:rsidP="00D53ADA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z przyczyn leżących po stronie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, w szczególności, gdy opóźnia się z dostawą zamówionej partii oleju opałowego co najmniej 5 dni w stosunku do terminu określonego w § </w:t>
      </w:r>
      <w:r w:rsidR="006F798E" w:rsidRPr="004F3A73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6F798E" w:rsidRPr="004F3A73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umowy.</w:t>
      </w:r>
    </w:p>
    <w:p w14:paraId="430C502A" w14:textId="77777777" w:rsidR="000708C5" w:rsidRPr="004F3A73" w:rsidRDefault="002D5852" w:rsidP="00A406C3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Oświadczenie o odstąpieniu od umowy może zostać złożone w terminie 30 dni od dnia powzięcia informacji o przyczynach uzasadniających odstąpienie. </w:t>
      </w:r>
    </w:p>
    <w:p w14:paraId="4A6C3E9D" w14:textId="77777777" w:rsidR="00A406C3" w:rsidRPr="004F3A73" w:rsidRDefault="00A406C3" w:rsidP="00A406C3">
      <w:pPr>
        <w:spacing w:after="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AAE155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4</w:t>
      </w:r>
    </w:p>
    <w:p w14:paraId="77933A9D" w14:textId="77777777" w:rsidR="005E3CC4" w:rsidRPr="004F3A73" w:rsidRDefault="005E3CC4" w:rsidP="005E3CC4">
      <w:pPr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663C96D6" w14:textId="77777777" w:rsidR="00953A0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 zastrzeżeniem art. 455 ustawy Pzp, Zamawiający dopuszcza możliwość dokonania zmian zawartej umowy w stosunku do treści oferty na podstawie której dokonano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wcy. </w:t>
      </w:r>
    </w:p>
    <w:p w14:paraId="3D738F0C" w14:textId="77777777" w:rsidR="00901CF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Zamawiający, przewiduje również następujące możliwości dokonania zmiany zawartej umowy w stosunku do treści oferty, na podstawie której dokonano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cy, w przypadku wystąpienia co najmniej jednej z okoliczności wymienionych poniżej, z uwzględnieniem podawanych warunków ich wprowadzenia: </w:t>
      </w:r>
    </w:p>
    <w:p w14:paraId="15438A24" w14:textId="77777777" w:rsidR="00901CF3" w:rsidRPr="004F3A73" w:rsidRDefault="00B05E94" w:rsidP="004C5977">
      <w:pPr>
        <w:numPr>
          <w:ilvl w:val="1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terminu realizacji przedmiotu zamówienia, w przypadku:</w:t>
      </w:r>
    </w:p>
    <w:p w14:paraId="5B174531" w14:textId="77777777" w:rsidR="00901CF3" w:rsidRPr="004F3A73" w:rsidRDefault="00B05E94" w:rsidP="004C5977">
      <w:pPr>
        <w:numPr>
          <w:ilvl w:val="2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ze względu na wystąpienie okoliczności niedających się przewidzieć przed zawarciem umowy, np. działanie siły wyższej, uniemożliwiającej dostawę w określonym pierwotnie terminie. Wyżej wymieniona zmiana do umowy dopuszczalna jest tylko w zakresie nie powodującym zwiększenia Wynagrodzenia określonego w niniejszej umowie oraz tylko o czas działania siły wyższej oraz potrzebny do usunięcia skutków tego działania.</w:t>
      </w:r>
    </w:p>
    <w:p w14:paraId="26C658E5" w14:textId="77777777" w:rsidR="00901CF3" w:rsidRPr="004F3A73" w:rsidRDefault="00B05E94" w:rsidP="004C5977">
      <w:pPr>
        <w:numPr>
          <w:ilvl w:val="2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realizacja przedmiotu umowy wymaga uzyskania stosownych dokumentów z urzędów administracji państwowej (np. urzędu celnego), a z przyczyn niezależnych od Stron niemożliwe było uzyskanie tych dokumentów w terminach przewidzianych w przepisach prawa. Wyżej wymieniona zmiana do umowy dopuszczalna jest po przedstawieniu przez Wykonawcę stosowanego dokumentu z urzędu. W takim przypadku strony ustalą nowy termin realizacji zamówienia.</w:t>
      </w:r>
    </w:p>
    <w:p w14:paraId="224D18D8" w14:textId="77777777" w:rsidR="00901CF3" w:rsidRPr="004F3A73" w:rsidRDefault="00B05E94" w:rsidP="004C5977">
      <w:pPr>
        <w:numPr>
          <w:ilvl w:val="1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zmianę umowy w zakresie zmiany numeru katalogowego, nazwy handlowej, które wynikną w okresie realizacji umowy i nie były możliwe do przewidzenia przez żadną ze strony umowy oraz o ile zmiana taka nie spowoduje zmiany ceny towaru</w:t>
      </w:r>
      <w:r w:rsidR="00901CF3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.</w:t>
      </w:r>
    </w:p>
    <w:p w14:paraId="02BECD2C" w14:textId="77777777" w:rsidR="00901CF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Nie stanowi istotnej zmiany umowy w rozumieniu art. 455 Pzp, w szczególności:</w:t>
      </w:r>
    </w:p>
    <w:p w14:paraId="6CD1B506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lastRenderedPageBreak/>
        <w:t>zmiana danych związanych z obsługą administracyjno-organizacyjną umowy (np. zmiana nr rachunku bankowego);</w:t>
      </w:r>
    </w:p>
    <w:p w14:paraId="441A8F2F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danych teleadresowych oraz osób wskazanych do kontaktów między stronami,</w:t>
      </w:r>
    </w:p>
    <w:p w14:paraId="49F3CD20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innych sytuacji, których nie można było przewidzieć w chwili zawarcia umowy i mających charakter zmian nieistotnych tj. nie odnoszących się do kwestii, które podlegały ocenie podczas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ykonawcy i takich, które gdyby były znane w momencie wszczęcia procedury mającej na celu wybór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ykonawcy, nie miałyby wpływu na udział większej ilości podmiotów zainteresowanych tą procedurą.</w:t>
      </w:r>
    </w:p>
    <w:p w14:paraId="2911104E" w14:textId="77777777" w:rsidR="00231C65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Wszelkie powyższe postanowienia stanowią katalog zmian, na które Zamawiający może wyrazić zgodę. Nie stanowią jednocześnie zobowiązania Zamawiającego do wyrażenia takiej zgody. W przypadku każdej zmiany o której mowa powyżej po stronie wnoszącego propozycję zmian leży udokumentowanie powstałej okoliczności. Powyższe zmiany do umowy winny być wprowadzone poprzez zmianę do umowy – w formie aneksu. </w:t>
      </w:r>
    </w:p>
    <w:p w14:paraId="0EAB4559" w14:textId="77777777" w:rsidR="00231C65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wymienione w ust. 3 nie wymagają aneksu. Strony składają wnioski o konieczności wprowadzenia nieistotnej zmiany do umowy wraz z opisem tej zmiany. Wniosek stanowi integralny załącznik do umowy, a jego treść zastępuje pierwotnie zawartą umowę tylko w zmienionych punktach.</w:t>
      </w:r>
    </w:p>
    <w:p w14:paraId="5B9025F9" w14:textId="77777777" w:rsidR="002165EF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Zmiana wysokości wynagrodzenia należnego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Dostawcy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nastąpi w przypadku zmiany</w:t>
      </w:r>
      <w:r w:rsidR="00231C65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stawki podatku od towarów i usług - zmiana dopuszczalna jest z dniem wejścia w życie ustawy/rozporządzenia zmieniającego stawki podatkowe. W takim przypadku, jedna ze stron występuje o podpisanie aneksu określającego nową wartość wynagrodzenia na część niezrealizowanych usług. Wyliczenie nowej wartości zamówienia nastąpi po doliczeniu nowej stawki VAT do kwot netto zawartych w ofercie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Dostawcy.</w:t>
      </w:r>
    </w:p>
    <w:p w14:paraId="440D959A" w14:textId="77777777" w:rsidR="00C93C12" w:rsidRPr="004F3A73" w:rsidRDefault="00C93C12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</w:p>
    <w:p w14:paraId="58310E1C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5</w:t>
      </w:r>
    </w:p>
    <w:p w14:paraId="6CF727DA" w14:textId="77777777" w:rsidR="006E1C85" w:rsidRPr="004F3A73" w:rsidRDefault="006E1C85" w:rsidP="002165EF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W sprawach nieunormowanych niniejszą umową zastosowanie mają przepisy Kodeksu cywilnego.</w:t>
      </w:r>
    </w:p>
    <w:p w14:paraId="60C0D4AC" w14:textId="77777777" w:rsidR="005E3CC4" w:rsidRPr="004F3A73" w:rsidRDefault="003E30B6" w:rsidP="002165EF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Ewentualne spory wynikające z realizacji umowy lub z nią związane, Strony będą rozstrzygać w drodze mediacji, a w przypadku nie osiągnięcia porozumienia, sprawy sporne będą rozstrzygane na drodze sądowej </w:t>
      </w: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przez Sąd właściwy rzeczowo dla siedziby Zamawiającego.</w:t>
      </w:r>
    </w:p>
    <w:p w14:paraId="60ABBBB3" w14:textId="77777777" w:rsidR="002165EF" w:rsidRPr="004F3A73" w:rsidRDefault="002165EF" w:rsidP="002165EF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374CAD7A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6</w:t>
      </w:r>
    </w:p>
    <w:p w14:paraId="13A7E6EF" w14:textId="77777777" w:rsidR="005E3CC4" w:rsidRPr="004F3A73" w:rsidRDefault="005E3CC4" w:rsidP="005E3CC4">
      <w:pPr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Umowę sporządzono jednobrzmiących 2 jednobrzmiących egzemplarzach, po 1 dla każdej ze stron.</w:t>
      </w:r>
    </w:p>
    <w:p w14:paraId="2B53087C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B795696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8FB94A7" w14:textId="77777777" w:rsidR="001D7AC1" w:rsidRPr="004F3A73" w:rsidRDefault="001D7AC1" w:rsidP="001D7AC1">
      <w:pPr>
        <w:pStyle w:val="Nagwek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Dostawca</w:t>
      </w:r>
    </w:p>
    <w:p w14:paraId="1682B48B" w14:textId="2FC29BF2" w:rsidR="001D7AC1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7E56868" w14:textId="16E3414A" w:rsidR="004F3A73" w:rsidRDefault="004F3A73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74C6FC1" w14:textId="77777777" w:rsidR="004F3A73" w:rsidRPr="004F3A73" w:rsidRDefault="004F3A73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0" w:name="_GoBack"/>
      <w:bookmarkEnd w:id="0"/>
    </w:p>
    <w:p w14:paraId="2F550539" w14:textId="77777777" w:rsidR="001D7AC1" w:rsidRPr="004F3A73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................................................               </w:t>
      </w:r>
      <w:r w:rsidR="00C8568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     ............</w:t>
      </w:r>
      <w:r w:rsidR="00C8568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</w:t>
      </w:r>
    </w:p>
    <w:p w14:paraId="6BB6358B" w14:textId="77777777" w:rsidR="00C85682" w:rsidRPr="004F3A73" w:rsidRDefault="00C85682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8310D88" w14:textId="77777777" w:rsidR="001D7AC1" w:rsidRPr="004F3A73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CE0F3F3" w14:textId="77777777" w:rsidR="00491353" w:rsidRPr="004F3A73" w:rsidRDefault="00491353" w:rsidP="00772E0D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7CFB6713" w14:textId="77777777" w:rsidR="00491353" w:rsidRPr="004F3A73" w:rsidRDefault="00491353" w:rsidP="00772E0D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53AE2DC6" w14:textId="77777777" w:rsidR="00491353" w:rsidRPr="004F3A73" w:rsidRDefault="00491353" w:rsidP="002E6B0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C1EF818" w14:textId="77777777" w:rsidR="00491353" w:rsidRPr="004F3A73" w:rsidRDefault="00491353" w:rsidP="002165EF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491353" w:rsidRPr="004F3A73" w:rsidSect="00C55358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6B2F" w14:textId="77777777" w:rsidR="00447223" w:rsidRDefault="00447223">
      <w:r>
        <w:separator/>
      </w:r>
    </w:p>
  </w:endnote>
  <w:endnote w:type="continuationSeparator" w:id="0">
    <w:p w14:paraId="1EA45B4F" w14:textId="77777777" w:rsidR="00447223" w:rsidRDefault="004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EB7A" w14:textId="77777777" w:rsidR="00354897" w:rsidRDefault="00354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1827C97" w14:textId="77777777" w:rsidR="00354897" w:rsidRDefault="00354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FFBB" w14:textId="77777777" w:rsidR="00354897" w:rsidRDefault="00354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B357" w14:textId="77777777" w:rsidR="00447223" w:rsidRDefault="00447223">
      <w:r>
        <w:separator/>
      </w:r>
    </w:p>
  </w:footnote>
  <w:footnote w:type="continuationSeparator" w:id="0">
    <w:p w14:paraId="5DE8E1D8" w14:textId="77777777" w:rsidR="00447223" w:rsidRDefault="0044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A6B1" w14:textId="77777777" w:rsidR="00354897" w:rsidRDefault="00354897" w:rsidP="00AD4DAD">
    <w:pPr>
      <w:pStyle w:val="Nagwek"/>
      <w:pBdr>
        <w:top w:val="single" w:sz="6" w:space="1" w:color="auto"/>
        <w:left w:val="single" w:sz="6" w:space="6" w:color="auto"/>
        <w:bottom w:val="single" w:sz="6" w:space="1" w:color="auto"/>
        <w:right w:val="single" w:sz="6" w:space="4" w:color="auto"/>
      </w:pBdr>
      <w:shd w:val="clear" w:color="auto" w:fill="D9D9D9"/>
      <w:tabs>
        <w:tab w:val="clear" w:pos="9072"/>
        <w:tab w:val="center" w:pos="4677"/>
        <w:tab w:val="right" w:pos="9356"/>
      </w:tabs>
      <w:ind w:right="-284"/>
      <w:jc w:val="center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>INSTYTUT BIOLOGII</w:t>
    </w:r>
    <w:r w:rsidRPr="00C55358">
      <w:rPr>
        <w:rFonts w:ascii="Arial" w:hAnsi="Arial" w:cs="Arial"/>
        <w:b/>
        <w:lang w:val="pl-PL"/>
      </w:rPr>
      <w:t xml:space="preserve"> SSAKÓW PAN, BIAŁ</w:t>
    </w:r>
    <w:r>
      <w:rPr>
        <w:rFonts w:ascii="Arial" w:hAnsi="Arial" w:cs="Arial"/>
        <w:b/>
        <w:lang w:val="pl-PL"/>
      </w:rPr>
      <w:t xml:space="preserve">OWIEŻA, UL. </w:t>
    </w:r>
    <w:r w:rsidR="0035085B">
      <w:rPr>
        <w:rFonts w:ascii="Arial" w:hAnsi="Arial" w:cs="Arial"/>
        <w:b/>
        <w:lang w:val="pl-PL"/>
      </w:rPr>
      <w:t>STOCZEK</w:t>
    </w:r>
    <w:r>
      <w:rPr>
        <w:rFonts w:ascii="Arial" w:hAnsi="Arial" w:cs="Arial"/>
        <w:b/>
        <w:lang w:val="pl-PL"/>
      </w:rPr>
      <w:t xml:space="preserve"> 1</w:t>
    </w:r>
  </w:p>
  <w:p w14:paraId="069CA035" w14:textId="77777777" w:rsidR="00354897" w:rsidRPr="00BC24DE" w:rsidRDefault="00BC24DE" w:rsidP="00AD4DAD">
    <w:pPr>
      <w:pStyle w:val="Nagwek"/>
      <w:pBdr>
        <w:top w:val="single" w:sz="6" w:space="1" w:color="auto"/>
        <w:left w:val="single" w:sz="6" w:space="6" w:color="auto"/>
        <w:bottom w:val="single" w:sz="6" w:space="1" w:color="auto"/>
        <w:right w:val="single" w:sz="6" w:space="4" w:color="auto"/>
      </w:pBdr>
      <w:shd w:val="clear" w:color="auto" w:fill="D9D9D9"/>
      <w:tabs>
        <w:tab w:val="clear" w:pos="9072"/>
        <w:tab w:val="center" w:pos="4677"/>
        <w:tab w:val="right" w:pos="9356"/>
      </w:tabs>
      <w:ind w:right="-284"/>
      <w:jc w:val="center"/>
      <w:rPr>
        <w:lang w:val="pl-PL"/>
      </w:rPr>
    </w:pPr>
    <w:r>
      <w:rPr>
        <w:rFonts w:ascii="Arial" w:hAnsi="Arial"/>
        <w:b/>
        <w:lang w:val="pl-PL"/>
      </w:rPr>
      <w:t xml:space="preserve"> </w:t>
    </w:r>
    <w:r w:rsidRPr="00BC24DE">
      <w:rPr>
        <w:b/>
        <w:bCs/>
        <w:sz w:val="24"/>
        <w:szCs w:val="24"/>
        <w:lang w:val="pl-PL"/>
      </w:rPr>
      <w:t>Dostawa oleju opałowego lekkiego do trzech kotłowni Instytutu Biologii Ssaków PAN w Białowieży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B6"/>
    <w:multiLevelType w:val="singleLevel"/>
    <w:tmpl w:val="4A7E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D90B4F"/>
    <w:multiLevelType w:val="hybridMultilevel"/>
    <w:tmpl w:val="0C10F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2A1C"/>
    <w:multiLevelType w:val="hybridMultilevel"/>
    <w:tmpl w:val="EB70C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7ABC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508EE"/>
    <w:multiLevelType w:val="multilevel"/>
    <w:tmpl w:val="0C10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6663C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37F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442B01"/>
    <w:multiLevelType w:val="singleLevel"/>
    <w:tmpl w:val="EC6A20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1A20B6A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F6A8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B07FD"/>
    <w:multiLevelType w:val="hybridMultilevel"/>
    <w:tmpl w:val="5E28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67210"/>
    <w:multiLevelType w:val="singleLevel"/>
    <w:tmpl w:val="2AEC2B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2225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920FBA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855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7627B"/>
    <w:multiLevelType w:val="hybridMultilevel"/>
    <w:tmpl w:val="CE763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65218"/>
    <w:multiLevelType w:val="hybridMultilevel"/>
    <w:tmpl w:val="41DCDF68"/>
    <w:lvl w:ilvl="0" w:tplc="2B80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4523B"/>
    <w:multiLevelType w:val="hybridMultilevel"/>
    <w:tmpl w:val="B9CA2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7FF3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7763C"/>
    <w:multiLevelType w:val="singleLevel"/>
    <w:tmpl w:val="5E36D4D2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11754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FC20BC1"/>
    <w:multiLevelType w:val="multilevel"/>
    <w:tmpl w:val="1646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11D7F"/>
    <w:multiLevelType w:val="hybridMultilevel"/>
    <w:tmpl w:val="97088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4857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1015E"/>
    <w:multiLevelType w:val="hybridMultilevel"/>
    <w:tmpl w:val="5B706C8A"/>
    <w:lvl w:ilvl="0" w:tplc="09822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605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9F5A17"/>
    <w:multiLevelType w:val="hybridMultilevel"/>
    <w:tmpl w:val="BFA22D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91258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B264D"/>
    <w:multiLevelType w:val="singleLevel"/>
    <w:tmpl w:val="3F0AC96A"/>
    <w:lvl w:ilvl="0">
      <w:start w:val="2"/>
      <w:numFmt w:val="lowerLetter"/>
      <w:lvlText w:val="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037379"/>
    <w:multiLevelType w:val="hybridMultilevel"/>
    <w:tmpl w:val="257A4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21E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4A4600"/>
    <w:multiLevelType w:val="hybridMultilevel"/>
    <w:tmpl w:val="6F3A90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82580"/>
    <w:multiLevelType w:val="hybridMultilevel"/>
    <w:tmpl w:val="9A7285D8"/>
    <w:lvl w:ilvl="0" w:tplc="2B802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25DE8"/>
    <w:multiLevelType w:val="singleLevel"/>
    <w:tmpl w:val="5464F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719353BD"/>
    <w:multiLevelType w:val="hybridMultilevel"/>
    <w:tmpl w:val="74DA2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57C58"/>
    <w:multiLevelType w:val="hybridMultilevel"/>
    <w:tmpl w:val="0D942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796EA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017B0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0174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B94DCD"/>
    <w:multiLevelType w:val="singleLevel"/>
    <w:tmpl w:val="D8AA7F3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7C813D56"/>
    <w:multiLevelType w:val="singleLevel"/>
    <w:tmpl w:val="CB96B6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30"/>
  </w:num>
  <w:num w:numId="4">
    <w:abstractNumId w:val="7"/>
  </w:num>
  <w:num w:numId="5">
    <w:abstractNumId w:val="28"/>
  </w:num>
  <w:num w:numId="6">
    <w:abstractNumId w:val="19"/>
  </w:num>
  <w:num w:numId="7">
    <w:abstractNumId w:val="6"/>
  </w:num>
  <w:num w:numId="8">
    <w:abstractNumId w:val="39"/>
  </w:num>
  <w:num w:numId="9">
    <w:abstractNumId w:val="25"/>
  </w:num>
  <w:num w:numId="10">
    <w:abstractNumId w:val="38"/>
  </w:num>
  <w:num w:numId="11">
    <w:abstractNumId w:val="11"/>
  </w:num>
  <w:num w:numId="12">
    <w:abstractNumId w:val="2"/>
  </w:num>
  <w:num w:numId="13">
    <w:abstractNumId w:val="34"/>
  </w:num>
  <w:num w:numId="14">
    <w:abstractNumId w:val="29"/>
  </w:num>
  <w:num w:numId="15">
    <w:abstractNumId w:val="16"/>
  </w:num>
  <w:num w:numId="16">
    <w:abstractNumId w:val="0"/>
  </w:num>
  <w:num w:numId="17">
    <w:abstractNumId w:val="20"/>
  </w:num>
  <w:num w:numId="18">
    <w:abstractNumId w:val="37"/>
  </w:num>
  <w:num w:numId="19">
    <w:abstractNumId w:val="36"/>
  </w:num>
  <w:num w:numId="20">
    <w:abstractNumId w:val="13"/>
  </w:num>
  <w:num w:numId="21">
    <w:abstractNumId w:val="3"/>
  </w:num>
  <w:num w:numId="22">
    <w:abstractNumId w:val="27"/>
  </w:num>
  <w:num w:numId="23">
    <w:abstractNumId w:val="8"/>
  </w:num>
  <w:num w:numId="24">
    <w:abstractNumId w:val="9"/>
  </w:num>
  <w:num w:numId="25">
    <w:abstractNumId w:val="5"/>
  </w:num>
  <w:num w:numId="26">
    <w:abstractNumId w:val="18"/>
  </w:num>
  <w:num w:numId="27">
    <w:abstractNumId w:val="23"/>
  </w:num>
  <w:num w:numId="28">
    <w:abstractNumId w:val="21"/>
  </w:num>
  <w:num w:numId="29">
    <w:abstractNumId w:val="14"/>
  </w:num>
  <w:num w:numId="30">
    <w:abstractNumId w:val="33"/>
  </w:num>
  <w:num w:numId="31">
    <w:abstractNumId w:val="22"/>
  </w:num>
  <w:num w:numId="32">
    <w:abstractNumId w:val="32"/>
  </w:num>
  <w:num w:numId="33">
    <w:abstractNumId w:val="35"/>
  </w:num>
  <w:num w:numId="34">
    <w:abstractNumId w:val="1"/>
  </w:num>
  <w:num w:numId="35">
    <w:abstractNumId w:val="4"/>
  </w:num>
  <w:num w:numId="36">
    <w:abstractNumId w:val="15"/>
  </w:num>
  <w:num w:numId="37">
    <w:abstractNumId w:val="26"/>
  </w:num>
  <w:num w:numId="38">
    <w:abstractNumId w:val="10"/>
  </w:num>
  <w:num w:numId="39">
    <w:abstractNumId w:val="24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1"/>
    <w:rsid w:val="0002664F"/>
    <w:rsid w:val="00042124"/>
    <w:rsid w:val="00057803"/>
    <w:rsid w:val="000708C5"/>
    <w:rsid w:val="00093754"/>
    <w:rsid w:val="000A32E5"/>
    <w:rsid w:val="000B609E"/>
    <w:rsid w:val="00102959"/>
    <w:rsid w:val="001049F2"/>
    <w:rsid w:val="001055FD"/>
    <w:rsid w:val="001148EF"/>
    <w:rsid w:val="00132102"/>
    <w:rsid w:val="00163C94"/>
    <w:rsid w:val="00181333"/>
    <w:rsid w:val="00182D99"/>
    <w:rsid w:val="0019505A"/>
    <w:rsid w:val="001970AB"/>
    <w:rsid w:val="001A0CA5"/>
    <w:rsid w:val="001A7CC9"/>
    <w:rsid w:val="001C1648"/>
    <w:rsid w:val="001C276E"/>
    <w:rsid w:val="001D01BE"/>
    <w:rsid w:val="001D7AC1"/>
    <w:rsid w:val="001E728E"/>
    <w:rsid w:val="001E7CB6"/>
    <w:rsid w:val="001F4577"/>
    <w:rsid w:val="002165EF"/>
    <w:rsid w:val="00226820"/>
    <w:rsid w:val="00231C65"/>
    <w:rsid w:val="00235ABD"/>
    <w:rsid w:val="00244628"/>
    <w:rsid w:val="00252237"/>
    <w:rsid w:val="00253A45"/>
    <w:rsid w:val="00262895"/>
    <w:rsid w:val="00270AEA"/>
    <w:rsid w:val="00274F80"/>
    <w:rsid w:val="002760F7"/>
    <w:rsid w:val="002D5852"/>
    <w:rsid w:val="002E0E85"/>
    <w:rsid w:val="002E6B0C"/>
    <w:rsid w:val="0030111F"/>
    <w:rsid w:val="00321551"/>
    <w:rsid w:val="003434AF"/>
    <w:rsid w:val="0035085B"/>
    <w:rsid w:val="00350A81"/>
    <w:rsid w:val="00352BCA"/>
    <w:rsid w:val="00354897"/>
    <w:rsid w:val="003554B4"/>
    <w:rsid w:val="00367724"/>
    <w:rsid w:val="00397C75"/>
    <w:rsid w:val="003A2234"/>
    <w:rsid w:val="003C7F65"/>
    <w:rsid w:val="003D7069"/>
    <w:rsid w:val="003E27A5"/>
    <w:rsid w:val="003E30B6"/>
    <w:rsid w:val="003F5161"/>
    <w:rsid w:val="004268EF"/>
    <w:rsid w:val="00427A69"/>
    <w:rsid w:val="00445FDA"/>
    <w:rsid w:val="00447223"/>
    <w:rsid w:val="00455EBA"/>
    <w:rsid w:val="00456E54"/>
    <w:rsid w:val="00482D7C"/>
    <w:rsid w:val="004844DC"/>
    <w:rsid w:val="00485F6A"/>
    <w:rsid w:val="00491353"/>
    <w:rsid w:val="0049453B"/>
    <w:rsid w:val="004A4A44"/>
    <w:rsid w:val="004C5977"/>
    <w:rsid w:val="004C7258"/>
    <w:rsid w:val="004E46BE"/>
    <w:rsid w:val="004E5E79"/>
    <w:rsid w:val="004F3A73"/>
    <w:rsid w:val="004F7A82"/>
    <w:rsid w:val="00517980"/>
    <w:rsid w:val="00523E81"/>
    <w:rsid w:val="00532902"/>
    <w:rsid w:val="00533358"/>
    <w:rsid w:val="00572FF1"/>
    <w:rsid w:val="00587A24"/>
    <w:rsid w:val="005966DE"/>
    <w:rsid w:val="005A60E1"/>
    <w:rsid w:val="005A6202"/>
    <w:rsid w:val="005C475B"/>
    <w:rsid w:val="005C7C9B"/>
    <w:rsid w:val="005D3DC9"/>
    <w:rsid w:val="005E3CC4"/>
    <w:rsid w:val="005E5101"/>
    <w:rsid w:val="0062504D"/>
    <w:rsid w:val="00634B03"/>
    <w:rsid w:val="00643C87"/>
    <w:rsid w:val="0066590A"/>
    <w:rsid w:val="00683BF4"/>
    <w:rsid w:val="006B7868"/>
    <w:rsid w:val="006D24E0"/>
    <w:rsid w:val="006E1C85"/>
    <w:rsid w:val="006F641E"/>
    <w:rsid w:val="006F798E"/>
    <w:rsid w:val="00711D26"/>
    <w:rsid w:val="0071572B"/>
    <w:rsid w:val="0071633C"/>
    <w:rsid w:val="0072326B"/>
    <w:rsid w:val="00735084"/>
    <w:rsid w:val="00736E69"/>
    <w:rsid w:val="007550D4"/>
    <w:rsid w:val="007571C4"/>
    <w:rsid w:val="00772E0D"/>
    <w:rsid w:val="00775DB5"/>
    <w:rsid w:val="00775FB4"/>
    <w:rsid w:val="00780AD7"/>
    <w:rsid w:val="0079586A"/>
    <w:rsid w:val="007C5FE2"/>
    <w:rsid w:val="007E312D"/>
    <w:rsid w:val="007E5C0F"/>
    <w:rsid w:val="007E6247"/>
    <w:rsid w:val="007F0799"/>
    <w:rsid w:val="007F180F"/>
    <w:rsid w:val="007F7DD3"/>
    <w:rsid w:val="00807F65"/>
    <w:rsid w:val="00813AB1"/>
    <w:rsid w:val="008201E1"/>
    <w:rsid w:val="0083283D"/>
    <w:rsid w:val="0086249D"/>
    <w:rsid w:val="00864FC1"/>
    <w:rsid w:val="00883738"/>
    <w:rsid w:val="00884E2B"/>
    <w:rsid w:val="0089395D"/>
    <w:rsid w:val="008A2405"/>
    <w:rsid w:val="008B5BBE"/>
    <w:rsid w:val="008C3CF5"/>
    <w:rsid w:val="008C6C58"/>
    <w:rsid w:val="008C7B53"/>
    <w:rsid w:val="008F04AC"/>
    <w:rsid w:val="008F5B53"/>
    <w:rsid w:val="009000A2"/>
    <w:rsid w:val="00901CF3"/>
    <w:rsid w:val="00905630"/>
    <w:rsid w:val="00911AC5"/>
    <w:rsid w:val="00923221"/>
    <w:rsid w:val="009306FA"/>
    <w:rsid w:val="00936D7F"/>
    <w:rsid w:val="00953A03"/>
    <w:rsid w:val="0096660C"/>
    <w:rsid w:val="009B0B5F"/>
    <w:rsid w:val="009C0A8F"/>
    <w:rsid w:val="009C19B6"/>
    <w:rsid w:val="009D1B9E"/>
    <w:rsid w:val="009E304F"/>
    <w:rsid w:val="009F2779"/>
    <w:rsid w:val="009F3FC9"/>
    <w:rsid w:val="00A00EF9"/>
    <w:rsid w:val="00A0392E"/>
    <w:rsid w:val="00A1284C"/>
    <w:rsid w:val="00A2103E"/>
    <w:rsid w:val="00A25F75"/>
    <w:rsid w:val="00A406C3"/>
    <w:rsid w:val="00A45758"/>
    <w:rsid w:val="00A63DAB"/>
    <w:rsid w:val="00A9046A"/>
    <w:rsid w:val="00AC586C"/>
    <w:rsid w:val="00AD4DAD"/>
    <w:rsid w:val="00AE6163"/>
    <w:rsid w:val="00B03151"/>
    <w:rsid w:val="00B05E94"/>
    <w:rsid w:val="00B30C29"/>
    <w:rsid w:val="00B51B45"/>
    <w:rsid w:val="00B63CC2"/>
    <w:rsid w:val="00B77171"/>
    <w:rsid w:val="00B96A9A"/>
    <w:rsid w:val="00BB56E3"/>
    <w:rsid w:val="00BC13DA"/>
    <w:rsid w:val="00BC24DE"/>
    <w:rsid w:val="00BE487C"/>
    <w:rsid w:val="00BE63CF"/>
    <w:rsid w:val="00C013A9"/>
    <w:rsid w:val="00C26C9E"/>
    <w:rsid w:val="00C3299A"/>
    <w:rsid w:val="00C40A22"/>
    <w:rsid w:val="00C55358"/>
    <w:rsid w:val="00C55C17"/>
    <w:rsid w:val="00C6270D"/>
    <w:rsid w:val="00C85682"/>
    <w:rsid w:val="00C93C12"/>
    <w:rsid w:val="00CA3C8B"/>
    <w:rsid w:val="00CC1A5C"/>
    <w:rsid w:val="00CE2611"/>
    <w:rsid w:val="00CF33CE"/>
    <w:rsid w:val="00CF5100"/>
    <w:rsid w:val="00D10DEB"/>
    <w:rsid w:val="00D24839"/>
    <w:rsid w:val="00D3505E"/>
    <w:rsid w:val="00D410B0"/>
    <w:rsid w:val="00D43C41"/>
    <w:rsid w:val="00D455BF"/>
    <w:rsid w:val="00D46712"/>
    <w:rsid w:val="00D511F3"/>
    <w:rsid w:val="00D53ADA"/>
    <w:rsid w:val="00D54A66"/>
    <w:rsid w:val="00D57A31"/>
    <w:rsid w:val="00D70438"/>
    <w:rsid w:val="00D94A81"/>
    <w:rsid w:val="00DA21BF"/>
    <w:rsid w:val="00DA25CF"/>
    <w:rsid w:val="00DA6622"/>
    <w:rsid w:val="00DB220A"/>
    <w:rsid w:val="00DC01A8"/>
    <w:rsid w:val="00DC277C"/>
    <w:rsid w:val="00DC4494"/>
    <w:rsid w:val="00DC6240"/>
    <w:rsid w:val="00DC686C"/>
    <w:rsid w:val="00DD33EB"/>
    <w:rsid w:val="00DE2963"/>
    <w:rsid w:val="00DE7ECF"/>
    <w:rsid w:val="00DF0FF5"/>
    <w:rsid w:val="00E02687"/>
    <w:rsid w:val="00E2127D"/>
    <w:rsid w:val="00E50E02"/>
    <w:rsid w:val="00E671F6"/>
    <w:rsid w:val="00EB6107"/>
    <w:rsid w:val="00EC3D6F"/>
    <w:rsid w:val="00ED4E1C"/>
    <w:rsid w:val="00EE0F02"/>
    <w:rsid w:val="00EE3F19"/>
    <w:rsid w:val="00EE5BC6"/>
    <w:rsid w:val="00F11863"/>
    <w:rsid w:val="00F17E09"/>
    <w:rsid w:val="00F314F3"/>
    <w:rsid w:val="00F3446F"/>
    <w:rsid w:val="00F4187A"/>
    <w:rsid w:val="00F43295"/>
    <w:rsid w:val="00F44C90"/>
    <w:rsid w:val="00F50D69"/>
    <w:rsid w:val="00F626D4"/>
    <w:rsid w:val="00F67437"/>
    <w:rsid w:val="00F8257A"/>
    <w:rsid w:val="00F857E8"/>
    <w:rsid w:val="00F869B4"/>
    <w:rsid w:val="00F87378"/>
    <w:rsid w:val="00F92556"/>
    <w:rsid w:val="00FA2709"/>
    <w:rsid w:val="00FA7C41"/>
    <w:rsid w:val="00FD045F"/>
    <w:rsid w:val="00FD0E59"/>
    <w:rsid w:val="00FE2A96"/>
    <w:rsid w:val="00FE506E"/>
    <w:rsid w:val="00FE6534"/>
    <w:rsid w:val="00FF3175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495B7"/>
  <w15:chartTrackingRefBased/>
  <w15:docId w15:val="{8A2E31AB-FCD9-420C-B255-A41367E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142" w:hanging="142"/>
    </w:pPr>
    <w:rPr>
      <w:sz w:val="24"/>
      <w:lang w:val="pl-PL"/>
    </w:rPr>
  </w:style>
  <w:style w:type="paragraph" w:styleId="Tekstpodstawowy">
    <w:name w:val="Body Text"/>
    <w:basedOn w:val="Normalny"/>
    <w:rPr>
      <w:rFonts w:ascii="Arial" w:hAnsi="Arial"/>
      <w:b/>
      <w:sz w:val="24"/>
    </w:rPr>
  </w:style>
  <w:style w:type="paragraph" w:styleId="Tekstpodstawowy2">
    <w:name w:val="Body Text 2"/>
    <w:basedOn w:val="Normalny"/>
    <w:rPr>
      <w:rFonts w:ascii="Arial" w:hAnsi="Arial"/>
      <w:b/>
      <w:i/>
      <w:sz w:val="24"/>
    </w:rPr>
  </w:style>
  <w:style w:type="paragraph" w:styleId="Tekstpodstawowywcity2">
    <w:name w:val="Body Text Indent 2"/>
    <w:basedOn w:val="Normalny"/>
    <w:pPr>
      <w:ind w:left="708"/>
    </w:pPr>
    <w:rPr>
      <w:rFonts w:ascii="Arial" w:hAnsi="Arial"/>
      <w:b/>
      <w:i/>
      <w:sz w:val="24"/>
    </w:rPr>
  </w:style>
  <w:style w:type="paragraph" w:customStyle="1" w:styleId="BodyTextIndent31">
    <w:name w:val="Body Text Indent 31"/>
    <w:basedOn w:val="Normalny"/>
    <w:pPr>
      <w:spacing w:line="360" w:lineRule="atLeast"/>
      <w:ind w:left="284" w:hanging="284"/>
    </w:pPr>
    <w:rPr>
      <w:rFonts w:ascii="Arial" w:hAnsi="Arial"/>
      <w:b/>
      <w:i/>
      <w:sz w:val="24"/>
      <w:lang w:val="pl-PL"/>
    </w:rPr>
  </w:style>
  <w:style w:type="paragraph" w:customStyle="1" w:styleId="BodyText31">
    <w:name w:val="Body Text 31"/>
    <w:basedOn w:val="Normalny"/>
    <w:rsid w:val="00274F80"/>
    <w:pPr>
      <w:spacing w:line="360" w:lineRule="atLeast"/>
    </w:pPr>
    <w:rPr>
      <w:rFonts w:ascii="Arial" w:hAnsi="Arial"/>
      <w:sz w:val="24"/>
      <w:lang w:val="pl-PL"/>
    </w:rPr>
  </w:style>
  <w:style w:type="paragraph" w:styleId="Nagwek">
    <w:name w:val="header"/>
    <w:basedOn w:val="Normalny"/>
    <w:rsid w:val="00235A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5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5BBE"/>
    <w:rPr>
      <w:lang w:val="en-GB"/>
    </w:rPr>
  </w:style>
  <w:style w:type="character" w:styleId="Odwoaniedokomentarza">
    <w:name w:val="annotation reference"/>
    <w:uiPriority w:val="99"/>
    <w:semiHidden/>
    <w:unhideWhenUsed/>
    <w:rsid w:val="008B5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BE"/>
  </w:style>
  <w:style w:type="character" w:customStyle="1" w:styleId="TekstkomentarzaZnak">
    <w:name w:val="Tekst komentarza Znak"/>
    <w:link w:val="Tekstkomentarza"/>
    <w:uiPriority w:val="99"/>
    <w:semiHidden/>
    <w:rsid w:val="008B5BBE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BBE"/>
    <w:rPr>
      <w:b/>
      <w:bCs/>
      <w:lang w:val="en-GB"/>
    </w:rPr>
  </w:style>
  <w:style w:type="paragraph" w:styleId="Lista">
    <w:name w:val="List"/>
    <w:basedOn w:val="Normalny"/>
    <w:uiPriority w:val="99"/>
    <w:unhideWhenUsed/>
    <w:rsid w:val="004F3A7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F3A7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F3A7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F3A73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3A73"/>
    <w:pPr>
      <w:ind w:left="360" w:firstLine="360"/>
    </w:pPr>
    <w:rPr>
      <w:sz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3A73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3A7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3/2000</vt:lpstr>
    </vt:vector>
  </TitlesOfParts>
  <Company>ZBS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3/2000</dc:title>
  <dc:subject/>
  <dc:creator>Rafał Kowalczyk</dc:creator>
  <cp:keywords/>
  <cp:lastModifiedBy>Joanna Łapińska, IBS PAN</cp:lastModifiedBy>
  <cp:revision>3</cp:revision>
  <cp:lastPrinted>2017-01-31T10:30:00Z</cp:lastPrinted>
  <dcterms:created xsi:type="dcterms:W3CDTF">2022-02-07T08:34:00Z</dcterms:created>
  <dcterms:modified xsi:type="dcterms:W3CDTF">2022-02-07T08:47:00Z</dcterms:modified>
</cp:coreProperties>
</file>