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5A6A" w14:textId="74343E4D" w:rsidR="00286583" w:rsidRPr="004D541B" w:rsidRDefault="0063133A" w:rsidP="0063133A">
      <w:pPr>
        <w:ind w:left="240" w:firstLine="0"/>
        <w:rPr>
          <w:rFonts w:asciiTheme="minorHAnsi" w:hAnsiTheme="minorHAnsi" w:cs="Arial"/>
          <w:b/>
          <w:bCs/>
          <w:szCs w:val="24"/>
          <w:lang w:val="en-US"/>
        </w:rPr>
      </w:pPr>
      <w:bookmarkStart w:id="0" w:name="_Hlk71665575"/>
      <w:r w:rsidRPr="004D541B">
        <w:rPr>
          <w:rFonts w:asciiTheme="minorHAnsi" w:hAnsiTheme="minorHAnsi" w:cs="Arial"/>
          <w:b/>
          <w:bCs/>
          <w:szCs w:val="24"/>
          <w:lang w:val="en-US"/>
        </w:rPr>
        <w:t>Declaration of consent for processing of personal data within the framework of the competition procedure for granting scientific scholarships in research projects funded by the National Science Centre</w:t>
      </w:r>
    </w:p>
    <w:bookmarkEnd w:id="0"/>
    <w:p w14:paraId="658E562A" w14:textId="236E9B39" w:rsidR="0063133A" w:rsidRPr="00035050" w:rsidRDefault="0063133A" w:rsidP="0063133A">
      <w:pPr>
        <w:spacing w:after="0" w:line="259" w:lineRule="auto"/>
        <w:ind w:left="0" w:firstLine="0"/>
        <w:rPr>
          <w:rFonts w:asciiTheme="minorHAnsi" w:hAnsiTheme="minorHAnsi" w:cs="Arial"/>
          <w:szCs w:val="24"/>
          <w:lang w:val="en-US"/>
        </w:rPr>
      </w:pPr>
      <w:r w:rsidRPr="00035050">
        <w:rPr>
          <w:rFonts w:asciiTheme="minorHAnsi" w:hAnsiTheme="minorHAnsi" w:cs="Arial"/>
          <w:szCs w:val="24"/>
          <w:lang w:val="en-US"/>
        </w:rPr>
        <w:t xml:space="preserve">I consent </w:t>
      </w:r>
      <w:r w:rsidR="004D541B">
        <w:rPr>
          <w:rFonts w:asciiTheme="minorHAnsi" w:hAnsiTheme="minorHAnsi" w:cs="Arial"/>
          <w:szCs w:val="24"/>
          <w:lang w:val="en-US"/>
        </w:rPr>
        <w:t>for my</w:t>
      </w:r>
      <w:r w:rsidRPr="00035050">
        <w:rPr>
          <w:rFonts w:asciiTheme="minorHAnsi" w:hAnsiTheme="minorHAnsi" w:cs="Arial"/>
          <w:szCs w:val="24"/>
          <w:lang w:val="en-US"/>
        </w:rPr>
        <w:t xml:space="preserve"> personal data </w:t>
      </w:r>
      <w:r w:rsidR="004D541B">
        <w:rPr>
          <w:rFonts w:asciiTheme="minorHAnsi" w:hAnsiTheme="minorHAnsi" w:cs="Arial"/>
          <w:szCs w:val="24"/>
          <w:lang w:val="en-US"/>
        </w:rPr>
        <w:t xml:space="preserve">to be processed </w:t>
      </w:r>
      <w:r w:rsidRPr="00035050">
        <w:rPr>
          <w:rFonts w:asciiTheme="minorHAnsi" w:hAnsiTheme="minorHAnsi" w:cs="Arial"/>
          <w:szCs w:val="24"/>
          <w:lang w:val="en-US"/>
        </w:rPr>
        <w:t xml:space="preserve">by the Mammal Research Institute Polish Academy of Sciences for the purposes necessary for the recruitment process on the award of scientific scholarships in research projects funded by the National Science Centre (in accordance with the Regulation of the European Parliament and of the Council (EU) 2016/679 of 27 April 2016, on the protection of natural persons with regard to the processing of personal data and on the free movement of such data, and repealing Directive 95/46/EC (General Data Protection </w:t>
      </w:r>
      <w:r w:rsidR="004552D8" w:rsidRPr="00035050">
        <w:rPr>
          <w:rFonts w:asciiTheme="minorHAnsi" w:hAnsiTheme="minorHAnsi" w:cs="Arial"/>
          <w:szCs w:val="24"/>
          <w:lang w:val="en-US"/>
        </w:rPr>
        <w:t>Regulation</w:t>
      </w:r>
      <w:r w:rsidRPr="00035050">
        <w:rPr>
          <w:rFonts w:asciiTheme="minorHAnsi" w:hAnsiTheme="minorHAnsi" w:cs="Arial"/>
          <w:szCs w:val="24"/>
          <w:lang w:val="en-US"/>
        </w:rPr>
        <w:t xml:space="preserve">) (J.L. EU. 2016, No. 119, p. 1) - hereinafter referred to as </w:t>
      </w:r>
      <w:r w:rsidR="004552D8">
        <w:rPr>
          <w:rFonts w:asciiTheme="minorHAnsi" w:hAnsiTheme="minorHAnsi" w:cs="Arial"/>
          <w:szCs w:val="24"/>
          <w:lang w:val="en-US"/>
        </w:rPr>
        <w:t>GDPR</w:t>
      </w:r>
      <w:r w:rsidRPr="00035050">
        <w:rPr>
          <w:rFonts w:asciiTheme="minorHAnsi" w:hAnsiTheme="minorHAnsi" w:cs="Arial"/>
          <w:szCs w:val="24"/>
          <w:lang w:val="en-US"/>
        </w:rPr>
        <w:t>, and national data protection regulations issued on its basis.</w:t>
      </w:r>
    </w:p>
    <w:p w14:paraId="208C7FF2" w14:textId="77777777" w:rsidR="0063133A" w:rsidRPr="00035050" w:rsidRDefault="0063133A" w:rsidP="0063133A">
      <w:pPr>
        <w:spacing w:after="0" w:line="259" w:lineRule="auto"/>
        <w:ind w:left="0" w:firstLine="0"/>
        <w:rPr>
          <w:rFonts w:asciiTheme="minorHAnsi" w:hAnsiTheme="minorHAnsi" w:cs="Arial"/>
          <w:szCs w:val="24"/>
          <w:lang w:val="en-US"/>
        </w:rPr>
      </w:pPr>
    </w:p>
    <w:p w14:paraId="3AF0C510" w14:textId="77777777" w:rsidR="00671120" w:rsidRPr="00035050" w:rsidRDefault="00671120" w:rsidP="004A0EEF">
      <w:pPr>
        <w:spacing w:after="0" w:line="259" w:lineRule="auto"/>
        <w:ind w:left="0" w:firstLine="0"/>
        <w:rPr>
          <w:rFonts w:asciiTheme="minorHAnsi" w:hAnsiTheme="minorHAnsi" w:cs="Arial"/>
          <w:szCs w:val="24"/>
          <w:lang w:val="en-US"/>
        </w:rPr>
      </w:pPr>
    </w:p>
    <w:p w14:paraId="41C4D18D" w14:textId="7BBD7770" w:rsidR="0027138B" w:rsidRPr="00035050" w:rsidRDefault="00332C0C">
      <w:pPr>
        <w:tabs>
          <w:tab w:val="center" w:pos="4320"/>
          <w:tab w:val="right" w:pos="9073"/>
        </w:tabs>
        <w:spacing w:after="0" w:line="259" w:lineRule="auto"/>
        <w:ind w:left="0" w:firstLine="0"/>
        <w:jc w:val="left"/>
        <w:rPr>
          <w:rFonts w:asciiTheme="minorHAnsi" w:hAnsiTheme="minorHAnsi" w:cs="Arial"/>
          <w:szCs w:val="24"/>
          <w:lang w:val="en-US"/>
        </w:rPr>
      </w:pPr>
      <w:bookmarkStart w:id="1" w:name="_Hlk71585136"/>
      <w:r w:rsidRPr="00035050">
        <w:rPr>
          <w:rFonts w:asciiTheme="minorHAnsi" w:hAnsiTheme="minorHAnsi" w:cs="Arial"/>
          <w:szCs w:val="24"/>
          <w:lang w:val="en-US"/>
        </w:rPr>
        <w:t>................................</w:t>
      </w:r>
      <w:r w:rsidR="00D02F0C" w:rsidRPr="00035050">
        <w:rPr>
          <w:rFonts w:asciiTheme="minorHAnsi" w:hAnsiTheme="minorHAnsi" w:cs="Arial"/>
          <w:szCs w:val="24"/>
          <w:lang w:val="en-US"/>
        </w:rPr>
        <w:t>......................</w:t>
      </w:r>
      <w:r w:rsidRPr="00035050">
        <w:rPr>
          <w:rFonts w:asciiTheme="minorHAnsi" w:hAnsiTheme="minorHAnsi" w:cs="Arial"/>
          <w:szCs w:val="24"/>
          <w:lang w:val="en-US"/>
        </w:rPr>
        <w:tab/>
        <w:t xml:space="preserve">      </w:t>
      </w:r>
      <w:r w:rsidRPr="00035050">
        <w:rPr>
          <w:rFonts w:asciiTheme="minorHAnsi" w:hAnsiTheme="minorHAnsi" w:cs="Arial"/>
          <w:szCs w:val="24"/>
          <w:lang w:val="en-US"/>
        </w:rPr>
        <w:tab/>
        <w:t>.........................................</w:t>
      </w:r>
      <w:r w:rsidR="00671120" w:rsidRPr="00035050">
        <w:rPr>
          <w:rFonts w:asciiTheme="minorHAnsi" w:hAnsiTheme="minorHAnsi" w:cs="Arial"/>
          <w:szCs w:val="24"/>
          <w:lang w:val="en-US"/>
        </w:rPr>
        <w:t>..</w:t>
      </w:r>
    </w:p>
    <w:p w14:paraId="36A7E6CA" w14:textId="7336908D" w:rsidR="0027138B" w:rsidRPr="00035050" w:rsidRDefault="0063133A">
      <w:pPr>
        <w:tabs>
          <w:tab w:val="center" w:pos="5867"/>
        </w:tabs>
        <w:spacing w:after="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Place, date</w:t>
      </w:r>
      <w:r w:rsidR="00332C0C" w:rsidRPr="00035050">
        <w:rPr>
          <w:rFonts w:asciiTheme="minorHAnsi" w:hAnsiTheme="minorHAnsi" w:cs="Arial"/>
          <w:szCs w:val="24"/>
          <w:lang w:val="en-US"/>
        </w:rPr>
        <w:t xml:space="preserve">                                                      </w:t>
      </w:r>
      <w:r w:rsidR="00332C0C" w:rsidRPr="00035050">
        <w:rPr>
          <w:rFonts w:asciiTheme="minorHAnsi" w:hAnsiTheme="minorHAnsi" w:cs="Arial"/>
          <w:szCs w:val="24"/>
          <w:lang w:val="en-US"/>
        </w:rPr>
        <w:tab/>
        <w:t xml:space="preserve">            </w:t>
      </w:r>
      <w:r w:rsidR="00671120" w:rsidRPr="00035050">
        <w:rPr>
          <w:rFonts w:asciiTheme="minorHAnsi" w:hAnsiTheme="minorHAnsi" w:cs="Arial"/>
          <w:szCs w:val="24"/>
          <w:lang w:val="en-US"/>
        </w:rPr>
        <w:t xml:space="preserve">                     </w:t>
      </w:r>
      <w:r w:rsidR="004D541B">
        <w:rPr>
          <w:rFonts w:asciiTheme="minorHAnsi" w:hAnsiTheme="minorHAnsi" w:cs="Arial"/>
          <w:szCs w:val="24"/>
          <w:lang w:val="en-US"/>
        </w:rPr>
        <w:t>S</w:t>
      </w:r>
      <w:r w:rsidRPr="00035050">
        <w:rPr>
          <w:rFonts w:asciiTheme="minorHAnsi" w:hAnsiTheme="minorHAnsi" w:cs="Arial"/>
          <w:szCs w:val="24"/>
          <w:lang w:val="en-US"/>
        </w:rPr>
        <w:t>ignature</w:t>
      </w:r>
    </w:p>
    <w:bookmarkEnd w:id="1"/>
    <w:p w14:paraId="21DB7353" w14:textId="77777777" w:rsidR="00EB755F" w:rsidRPr="00035050" w:rsidRDefault="00EB755F">
      <w:pPr>
        <w:spacing w:after="160" w:line="259" w:lineRule="auto"/>
        <w:ind w:left="0" w:firstLine="0"/>
        <w:jc w:val="left"/>
        <w:rPr>
          <w:rFonts w:asciiTheme="minorHAnsi" w:hAnsiTheme="minorHAnsi" w:cs="Arial"/>
          <w:szCs w:val="24"/>
          <w:lang w:val="en-US"/>
        </w:rPr>
      </w:pPr>
    </w:p>
    <w:p w14:paraId="671B2F32" w14:textId="77777777" w:rsidR="00EB755F" w:rsidRPr="00035050" w:rsidRDefault="00EB755F">
      <w:pPr>
        <w:spacing w:after="160" w:line="259" w:lineRule="auto"/>
        <w:ind w:left="0" w:firstLine="0"/>
        <w:jc w:val="left"/>
        <w:rPr>
          <w:rFonts w:asciiTheme="minorHAnsi" w:hAnsiTheme="minorHAnsi" w:cs="Arial"/>
          <w:szCs w:val="24"/>
          <w:lang w:val="en-US"/>
        </w:rPr>
      </w:pPr>
    </w:p>
    <w:p w14:paraId="3A14FDB4" w14:textId="448746EB" w:rsidR="00DA0F0A" w:rsidRPr="00035050" w:rsidRDefault="00DA0F0A" w:rsidP="00B80209">
      <w:pPr>
        <w:spacing w:after="160" w:line="259" w:lineRule="auto"/>
        <w:ind w:left="0" w:firstLine="0"/>
        <w:rPr>
          <w:rFonts w:asciiTheme="minorHAnsi" w:hAnsiTheme="minorHAnsi" w:cs="Arial"/>
          <w:szCs w:val="24"/>
          <w:lang w:val="en-US"/>
        </w:rPr>
      </w:pPr>
      <w:r w:rsidRPr="00035050">
        <w:rPr>
          <w:rFonts w:asciiTheme="minorHAnsi" w:hAnsiTheme="minorHAnsi" w:cs="Arial"/>
          <w:szCs w:val="24"/>
          <w:lang w:val="en-US"/>
        </w:rPr>
        <w:t xml:space="preserve">I </w:t>
      </w:r>
      <w:r w:rsidR="0001082B" w:rsidRPr="00035050">
        <w:rPr>
          <w:rFonts w:asciiTheme="minorHAnsi" w:hAnsiTheme="minorHAnsi" w:cs="Arial"/>
          <w:szCs w:val="24"/>
          <w:lang w:val="en-US"/>
        </w:rPr>
        <w:t xml:space="preserve">consent </w:t>
      </w:r>
      <w:r w:rsidR="0001082B">
        <w:rPr>
          <w:rFonts w:asciiTheme="minorHAnsi" w:hAnsiTheme="minorHAnsi" w:cs="Arial"/>
          <w:szCs w:val="24"/>
          <w:lang w:val="en-US"/>
        </w:rPr>
        <w:t>for my</w:t>
      </w:r>
      <w:r w:rsidR="0001082B" w:rsidRPr="00035050">
        <w:rPr>
          <w:rFonts w:asciiTheme="minorHAnsi" w:hAnsiTheme="minorHAnsi" w:cs="Arial"/>
          <w:szCs w:val="24"/>
          <w:lang w:val="en-US"/>
        </w:rPr>
        <w:t xml:space="preserve"> personal data </w:t>
      </w:r>
      <w:r w:rsidR="0001082B">
        <w:rPr>
          <w:rFonts w:asciiTheme="minorHAnsi" w:hAnsiTheme="minorHAnsi" w:cs="Arial"/>
          <w:szCs w:val="24"/>
          <w:lang w:val="en-US"/>
        </w:rPr>
        <w:t xml:space="preserve">to be processed </w:t>
      </w:r>
      <w:bookmarkStart w:id="2" w:name="_GoBack"/>
      <w:bookmarkEnd w:id="2"/>
      <w:r w:rsidRPr="00035050">
        <w:rPr>
          <w:rFonts w:asciiTheme="minorHAnsi" w:hAnsiTheme="minorHAnsi" w:cs="Arial"/>
          <w:szCs w:val="24"/>
          <w:lang w:val="en-US"/>
        </w:rPr>
        <w:t>by the</w:t>
      </w:r>
      <w:r w:rsidR="00BA6D35" w:rsidRPr="00035050">
        <w:rPr>
          <w:rFonts w:asciiTheme="minorHAnsi" w:hAnsiTheme="minorHAnsi" w:cs="Arial"/>
          <w:szCs w:val="24"/>
          <w:lang w:val="en-US"/>
        </w:rPr>
        <w:t xml:space="preserve"> </w:t>
      </w:r>
      <w:r w:rsidRPr="00035050">
        <w:rPr>
          <w:rFonts w:asciiTheme="minorHAnsi" w:hAnsiTheme="minorHAnsi" w:cs="Arial"/>
          <w:szCs w:val="24"/>
          <w:lang w:val="en-US"/>
        </w:rPr>
        <w:t>Mammal Research Institute Polish Academy of Sciences  in</w:t>
      </w:r>
      <w:r w:rsidR="004552D8">
        <w:rPr>
          <w:rFonts w:asciiTheme="minorHAnsi" w:hAnsiTheme="minorHAnsi" w:cs="Arial"/>
          <w:szCs w:val="24"/>
          <w:lang w:val="en-US"/>
        </w:rPr>
        <w:t xml:space="preserve"> Białowieża </w:t>
      </w:r>
      <w:r w:rsidRPr="00035050">
        <w:rPr>
          <w:rFonts w:asciiTheme="minorHAnsi" w:hAnsiTheme="minorHAnsi" w:cs="Arial"/>
          <w:szCs w:val="24"/>
          <w:lang w:val="en-US"/>
        </w:rPr>
        <w:t>for the purposes of the recruitment process for the award of scientific scholarships in research projects funded by the National Science Centre (</w:t>
      </w:r>
      <w:r w:rsidRPr="00035050">
        <w:rPr>
          <w:rFonts w:asciiTheme="minorHAnsi" w:hAnsiTheme="minorHAnsi" w:cs="Arial"/>
          <w:b/>
          <w:bCs/>
          <w:szCs w:val="24"/>
          <w:lang w:val="en-US"/>
        </w:rPr>
        <w:t xml:space="preserve">required if the data provided include special categories of data referred to in Article 9(1) of the </w:t>
      </w:r>
      <w:r w:rsidR="004552D8">
        <w:rPr>
          <w:rFonts w:asciiTheme="minorHAnsi" w:hAnsiTheme="minorHAnsi" w:cs="Arial"/>
          <w:b/>
          <w:bCs/>
          <w:szCs w:val="24"/>
          <w:lang w:val="en-US"/>
        </w:rPr>
        <w:t>GDPR</w:t>
      </w:r>
      <w:r w:rsidRPr="00035050">
        <w:rPr>
          <w:rFonts w:asciiTheme="minorHAnsi" w:hAnsiTheme="minorHAnsi" w:cs="Arial"/>
          <w:szCs w:val="24"/>
          <w:lang w:val="en-US"/>
        </w:rPr>
        <w:t>).</w:t>
      </w:r>
    </w:p>
    <w:p w14:paraId="7504FCFB" w14:textId="4A4A42BA" w:rsidR="00EB755F" w:rsidRPr="00035050" w:rsidRDefault="00EB755F" w:rsidP="00EB755F">
      <w:pPr>
        <w:spacing w:after="160" w:line="259" w:lineRule="auto"/>
        <w:ind w:left="0" w:firstLine="0"/>
        <w:jc w:val="left"/>
        <w:rPr>
          <w:rFonts w:asciiTheme="minorHAnsi" w:hAnsiTheme="minorHAnsi" w:cs="Arial"/>
          <w:szCs w:val="24"/>
          <w:lang w:val="en-US"/>
        </w:rPr>
      </w:pPr>
      <w:bookmarkStart w:id="3" w:name="_Hlk71586586"/>
      <w:r w:rsidRPr="00035050">
        <w:rPr>
          <w:rFonts w:asciiTheme="minorHAnsi" w:hAnsiTheme="minorHAnsi" w:cs="Arial"/>
          <w:szCs w:val="24"/>
          <w:lang w:val="en-US"/>
        </w:rPr>
        <w:t>......................................................</w:t>
      </w:r>
      <w:r w:rsidRPr="00035050">
        <w:rPr>
          <w:rFonts w:asciiTheme="minorHAnsi" w:hAnsiTheme="minorHAnsi" w:cs="Arial"/>
          <w:szCs w:val="24"/>
          <w:lang w:val="en-US"/>
        </w:rPr>
        <w:tab/>
        <w:t xml:space="preserve">      </w:t>
      </w:r>
      <w:r w:rsidRPr="00035050">
        <w:rPr>
          <w:rFonts w:asciiTheme="minorHAnsi" w:hAnsiTheme="minorHAnsi" w:cs="Arial"/>
          <w:szCs w:val="24"/>
          <w:lang w:val="en-US"/>
        </w:rPr>
        <w:tab/>
        <w:t xml:space="preserve">                                   ...........................................</w:t>
      </w:r>
    </w:p>
    <w:bookmarkEnd w:id="3"/>
    <w:p w14:paraId="6CA9CB90" w14:textId="1A59C309" w:rsidR="00DA0F0A" w:rsidRPr="00035050" w:rsidRDefault="00DA0F0A" w:rsidP="00DA0F0A">
      <w:pPr>
        <w:tabs>
          <w:tab w:val="center" w:pos="5867"/>
        </w:tabs>
        <w:spacing w:after="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 xml:space="preserve">Place, date                                                      </w:t>
      </w:r>
      <w:r w:rsidRPr="00035050">
        <w:rPr>
          <w:rFonts w:asciiTheme="minorHAnsi" w:hAnsiTheme="minorHAnsi" w:cs="Arial"/>
          <w:szCs w:val="24"/>
          <w:lang w:val="en-US"/>
        </w:rPr>
        <w:tab/>
        <w:t xml:space="preserve">                                 </w:t>
      </w:r>
      <w:r w:rsidR="0001082B">
        <w:rPr>
          <w:rFonts w:asciiTheme="minorHAnsi" w:hAnsiTheme="minorHAnsi" w:cs="Arial"/>
          <w:szCs w:val="24"/>
          <w:lang w:val="en-US"/>
        </w:rPr>
        <w:t>S</w:t>
      </w:r>
      <w:r w:rsidRPr="00035050">
        <w:rPr>
          <w:rFonts w:asciiTheme="minorHAnsi" w:hAnsiTheme="minorHAnsi" w:cs="Arial"/>
          <w:szCs w:val="24"/>
          <w:lang w:val="en-US"/>
        </w:rPr>
        <w:t>ignature</w:t>
      </w:r>
    </w:p>
    <w:p w14:paraId="712D5C02" w14:textId="483B695E" w:rsidR="00061963" w:rsidRPr="00035050" w:rsidRDefault="00061963">
      <w:pPr>
        <w:spacing w:after="160" w:line="259" w:lineRule="auto"/>
        <w:ind w:left="0" w:firstLine="0"/>
        <w:jc w:val="left"/>
        <w:rPr>
          <w:rFonts w:asciiTheme="minorHAnsi" w:hAnsiTheme="minorHAnsi" w:cs="Arial"/>
          <w:szCs w:val="24"/>
          <w:lang w:val="en-US"/>
        </w:rPr>
      </w:pPr>
    </w:p>
    <w:p w14:paraId="29DAA73E" w14:textId="444EC82B" w:rsidR="005C6EDD" w:rsidRDefault="005C6EDD">
      <w:pPr>
        <w:spacing w:after="160" w:line="259" w:lineRule="auto"/>
        <w:ind w:left="0" w:firstLine="0"/>
        <w:jc w:val="left"/>
        <w:rPr>
          <w:rFonts w:asciiTheme="minorHAnsi" w:hAnsiTheme="minorHAnsi" w:cs="Arial"/>
          <w:b/>
          <w:bCs/>
          <w:i/>
          <w:iCs/>
          <w:szCs w:val="24"/>
          <w:lang w:val="en-US"/>
        </w:rPr>
      </w:pPr>
      <w:r>
        <w:rPr>
          <w:rFonts w:asciiTheme="minorHAnsi" w:hAnsiTheme="minorHAnsi" w:cs="Arial"/>
          <w:b/>
          <w:bCs/>
          <w:i/>
          <w:iCs/>
          <w:szCs w:val="24"/>
          <w:lang w:val="en-US"/>
        </w:rPr>
        <w:br w:type="page"/>
      </w:r>
    </w:p>
    <w:p w14:paraId="1D6200E0" w14:textId="77777777" w:rsidR="005C6EDD" w:rsidRDefault="005C6EDD" w:rsidP="00BA6D35">
      <w:pPr>
        <w:spacing w:after="160" w:line="259" w:lineRule="auto"/>
        <w:ind w:left="0" w:firstLine="0"/>
        <w:jc w:val="center"/>
        <w:rPr>
          <w:rFonts w:asciiTheme="minorHAnsi" w:hAnsiTheme="minorHAnsi" w:cs="Arial"/>
          <w:b/>
          <w:bCs/>
          <w:i/>
          <w:iCs/>
          <w:szCs w:val="24"/>
          <w:lang w:val="en-US"/>
        </w:rPr>
      </w:pPr>
    </w:p>
    <w:p w14:paraId="64038E09" w14:textId="6B4BD860" w:rsidR="00BA6D35" w:rsidRPr="0001082B" w:rsidRDefault="004552D8" w:rsidP="00BA6D35">
      <w:pPr>
        <w:spacing w:after="160" w:line="259" w:lineRule="auto"/>
        <w:ind w:left="0" w:firstLine="0"/>
        <w:jc w:val="center"/>
        <w:rPr>
          <w:rFonts w:asciiTheme="minorHAnsi" w:hAnsiTheme="minorHAnsi" w:cs="Arial"/>
          <w:b/>
          <w:bCs/>
          <w:szCs w:val="24"/>
          <w:lang w:val="en-US"/>
        </w:rPr>
      </w:pPr>
      <w:r>
        <w:rPr>
          <w:rFonts w:asciiTheme="minorHAnsi" w:hAnsiTheme="minorHAnsi" w:cs="Arial"/>
          <w:b/>
          <w:bCs/>
          <w:szCs w:val="24"/>
          <w:lang w:val="en-US"/>
        </w:rPr>
        <w:t>GDPR</w:t>
      </w:r>
      <w:r w:rsidR="00BA6D35" w:rsidRPr="0001082B">
        <w:rPr>
          <w:rFonts w:asciiTheme="minorHAnsi" w:hAnsiTheme="minorHAnsi" w:cs="Arial"/>
          <w:b/>
          <w:bCs/>
          <w:szCs w:val="24"/>
          <w:lang w:val="en-US"/>
        </w:rPr>
        <w:t xml:space="preserve"> information clause</w:t>
      </w:r>
    </w:p>
    <w:p w14:paraId="2551D2FD" w14:textId="6C992F51" w:rsidR="00BA6D35" w:rsidRPr="00035050" w:rsidRDefault="00BA6D35" w:rsidP="00BA6D35">
      <w:pPr>
        <w:spacing w:after="160" w:line="259" w:lineRule="auto"/>
        <w:ind w:left="0" w:firstLine="0"/>
        <w:jc w:val="center"/>
        <w:rPr>
          <w:rFonts w:asciiTheme="minorHAnsi" w:hAnsiTheme="minorHAnsi" w:cs="Arial"/>
          <w:szCs w:val="24"/>
          <w:lang w:val="en-US"/>
        </w:rPr>
      </w:pPr>
      <w:r w:rsidRPr="00035050">
        <w:rPr>
          <w:rFonts w:asciiTheme="minorHAnsi" w:hAnsiTheme="minorHAnsi" w:cs="Arial"/>
          <w:szCs w:val="24"/>
          <w:lang w:val="en-US"/>
        </w:rPr>
        <w:t>(drawn up in connection with the implementation of the obligation indicated in Article 13 of Regulation (EU) 2016/679 of the European Parliament and of the Council of 27 April 2016 on the protection of natural persons in connection with the processing of personal data and on the free movement of such data and repealing Directive 95/46/EC. (Official Journal of the EU L 119, p. 1).</w:t>
      </w:r>
    </w:p>
    <w:p w14:paraId="193C4B82" w14:textId="139CD1A9" w:rsidR="00BA6D35" w:rsidRPr="004D541B" w:rsidRDefault="00BA6D35" w:rsidP="00BE3A01">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The Administrator of your personal data is the</w:t>
      </w:r>
      <w:r w:rsidR="0001082B">
        <w:rPr>
          <w:rFonts w:asciiTheme="minorHAnsi" w:hAnsiTheme="minorHAnsi" w:cs="Arial"/>
          <w:szCs w:val="24"/>
          <w:lang w:val="en-US"/>
        </w:rPr>
        <w:t xml:space="preserve"> </w:t>
      </w:r>
      <w:r w:rsidRPr="00035050">
        <w:rPr>
          <w:rFonts w:asciiTheme="minorHAnsi" w:hAnsiTheme="minorHAnsi" w:cs="Arial"/>
          <w:szCs w:val="24"/>
          <w:lang w:val="en-US"/>
        </w:rPr>
        <w:t>Mammal Research Institute of the Polish Academy of Sciences in Białowieża</w:t>
      </w:r>
      <w:r w:rsidR="004552D8">
        <w:rPr>
          <w:rFonts w:asciiTheme="minorHAnsi" w:hAnsiTheme="minorHAnsi" w:cs="Arial"/>
          <w:szCs w:val="24"/>
          <w:lang w:val="en-US"/>
        </w:rPr>
        <w:t>, represented by the Director,</w:t>
      </w:r>
      <w:r w:rsidRPr="00035050">
        <w:rPr>
          <w:rFonts w:asciiTheme="minorHAnsi" w:hAnsiTheme="minorHAnsi" w:cs="Arial"/>
          <w:szCs w:val="24"/>
          <w:lang w:val="en-US"/>
        </w:rPr>
        <w:t xml:space="preserve"> 1 Stoczek St</w:t>
      </w:r>
      <w:r w:rsidR="004552D8">
        <w:rPr>
          <w:rFonts w:asciiTheme="minorHAnsi" w:hAnsiTheme="minorHAnsi" w:cs="Arial"/>
          <w:szCs w:val="24"/>
          <w:lang w:val="en-US"/>
        </w:rPr>
        <w:t>r</w:t>
      </w:r>
      <w:r w:rsidRPr="00035050">
        <w:rPr>
          <w:rFonts w:asciiTheme="minorHAnsi" w:hAnsiTheme="minorHAnsi" w:cs="Arial"/>
          <w:szCs w:val="24"/>
          <w:lang w:val="en-US"/>
        </w:rPr>
        <w:t>., 17-230 Białowieża, e-mail address: mripas@ibs.bialowieza.pl, tel.</w:t>
      </w:r>
      <w:r w:rsidR="0001082B">
        <w:rPr>
          <w:rFonts w:asciiTheme="minorHAnsi" w:hAnsiTheme="minorHAnsi" w:cs="Arial"/>
          <w:szCs w:val="24"/>
          <w:lang w:val="en-US"/>
        </w:rPr>
        <w:t xml:space="preserve"> </w:t>
      </w:r>
      <w:r w:rsidRPr="00035050">
        <w:rPr>
          <w:rFonts w:asciiTheme="minorHAnsi" w:hAnsiTheme="minorHAnsi" w:cs="Arial"/>
          <w:szCs w:val="24"/>
          <w:lang w:val="en-US"/>
        </w:rPr>
        <w:t xml:space="preserve">85 682 77 50. </w:t>
      </w:r>
    </w:p>
    <w:p w14:paraId="0B823894" w14:textId="648692E4" w:rsidR="00BA6D35" w:rsidRPr="00035050" w:rsidRDefault="00BA6D35" w:rsidP="00BE3A01">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Any questions regarding the manner and extent of the processing of your personal data and your rights under the </w:t>
      </w:r>
      <w:r w:rsidR="004552D8">
        <w:rPr>
          <w:rFonts w:asciiTheme="minorHAnsi" w:hAnsiTheme="minorHAnsi" w:cs="Arial"/>
          <w:szCs w:val="24"/>
          <w:lang w:val="en-US"/>
        </w:rPr>
        <w:t>GDPR</w:t>
      </w:r>
      <w:r w:rsidRPr="00035050">
        <w:rPr>
          <w:rFonts w:asciiTheme="minorHAnsi" w:hAnsiTheme="minorHAnsi" w:cs="Arial"/>
          <w:szCs w:val="24"/>
          <w:lang w:val="en-US"/>
        </w:rPr>
        <w:t>, can be directed to the designated Data Protection Officer at email address: iod@ibs.bialowieza.pl or by writing to the registered office address indicated above with the reference "Data Protection Officer".</w:t>
      </w:r>
    </w:p>
    <w:p w14:paraId="05DCEB8A" w14:textId="2F1F7B6F" w:rsidR="00BA6D35" w:rsidRPr="00035050" w:rsidRDefault="00BA6D35" w:rsidP="00BA6D35">
      <w:pPr>
        <w:pStyle w:val="Akapitzlist"/>
        <w:numPr>
          <w:ilvl w:val="0"/>
          <w:numId w:val="6"/>
        </w:numPr>
        <w:spacing w:line="240" w:lineRule="auto"/>
        <w:rPr>
          <w:rFonts w:asciiTheme="minorHAnsi" w:hAnsiTheme="minorHAnsi" w:cs="Arial"/>
          <w:szCs w:val="24"/>
          <w:lang w:val="en-US"/>
        </w:rPr>
      </w:pPr>
      <w:r w:rsidRPr="00035050">
        <w:rPr>
          <w:rFonts w:asciiTheme="minorHAnsi" w:hAnsiTheme="minorHAnsi" w:cs="Arial"/>
          <w:szCs w:val="24"/>
          <w:lang w:val="en-US"/>
        </w:rPr>
        <w:t xml:space="preserve">Your personal data will be processed for the purpose and in the scope necessary to carry out the competition procedure for the scholarship, awarding scientific scholarships in research projects funded by the National Centre for Science, and in the case of selection for the position of a scholarship holder, in connection with the conclusion of a scholarship agreement for the payment of a scientific scholarship and activities connected with the collection of the scientific scholarship, your data will be processed on the basis of the Rules of Procedure for Awarding Scientific Scholarships in Research Projects Funded by the National Centre for Science, the Agreement for the Implementation and Financing of the Research Project (hereinafter referred to as "Project") in the framework of which the competition for the position of a scholarship holder is carried out (art. 6 1(b) </w:t>
      </w:r>
      <w:r w:rsidR="004552D8">
        <w:rPr>
          <w:rFonts w:asciiTheme="minorHAnsi" w:hAnsiTheme="minorHAnsi" w:cs="Arial"/>
          <w:szCs w:val="24"/>
          <w:lang w:val="en-US"/>
        </w:rPr>
        <w:t>GDPR</w:t>
      </w:r>
      <w:r w:rsidRPr="00035050">
        <w:rPr>
          <w:rFonts w:asciiTheme="minorHAnsi" w:hAnsiTheme="minorHAnsi" w:cs="Arial"/>
          <w:szCs w:val="24"/>
          <w:lang w:val="en-US"/>
        </w:rPr>
        <w:t xml:space="preserve">). </w:t>
      </w:r>
    </w:p>
    <w:p w14:paraId="6B2BC8B9" w14:textId="678ED70E" w:rsidR="00BA6D35" w:rsidRPr="004D541B" w:rsidRDefault="00BA6D35" w:rsidP="00BA6D35">
      <w:pPr>
        <w:pStyle w:val="Akapitzlist"/>
        <w:spacing w:after="160" w:line="240" w:lineRule="auto"/>
        <w:ind w:left="360" w:firstLine="0"/>
        <w:rPr>
          <w:rFonts w:asciiTheme="minorHAnsi" w:hAnsiTheme="minorHAnsi" w:cs="Arial"/>
          <w:szCs w:val="24"/>
          <w:lang w:val="en-US"/>
        </w:rPr>
      </w:pPr>
      <w:r w:rsidRPr="00035050">
        <w:rPr>
          <w:rFonts w:asciiTheme="minorHAnsi" w:hAnsiTheme="minorHAnsi" w:cs="Arial"/>
          <w:szCs w:val="24"/>
          <w:lang w:val="en-US"/>
        </w:rPr>
        <w:t xml:space="preserve">Your personal data will also be processed on the basis of your consent to the processing of data in order to carry out the competition procedure - the basis for the processing of personal data will then be Article 6(1)(a) </w:t>
      </w:r>
      <w:r w:rsidR="004552D8">
        <w:rPr>
          <w:rFonts w:asciiTheme="minorHAnsi" w:hAnsiTheme="minorHAnsi" w:cs="Arial"/>
          <w:szCs w:val="24"/>
          <w:lang w:val="en-US"/>
        </w:rPr>
        <w:t>GDPR</w:t>
      </w:r>
      <w:r w:rsidRPr="00035050">
        <w:rPr>
          <w:rFonts w:asciiTheme="minorHAnsi" w:hAnsiTheme="minorHAnsi" w:cs="Arial"/>
          <w:szCs w:val="24"/>
          <w:lang w:val="en-US"/>
        </w:rPr>
        <w:t xml:space="preserve"> and Article 9(2)(a) </w:t>
      </w:r>
      <w:r w:rsidR="004552D8">
        <w:rPr>
          <w:rFonts w:asciiTheme="minorHAnsi" w:hAnsiTheme="minorHAnsi" w:cs="Arial"/>
          <w:szCs w:val="24"/>
          <w:lang w:val="en-US"/>
        </w:rPr>
        <w:t>GDPR</w:t>
      </w:r>
      <w:r w:rsidRPr="00035050">
        <w:rPr>
          <w:rFonts w:asciiTheme="minorHAnsi" w:hAnsiTheme="minorHAnsi" w:cs="Arial"/>
          <w:szCs w:val="24"/>
          <w:lang w:val="en-US"/>
        </w:rPr>
        <w:t xml:space="preserve">. The Administrator may also process personal data in order to protect its legitimate interests (Article 6(1)(f) </w:t>
      </w:r>
      <w:r w:rsidR="004552D8">
        <w:rPr>
          <w:rFonts w:asciiTheme="minorHAnsi" w:hAnsiTheme="minorHAnsi" w:cs="Arial"/>
          <w:szCs w:val="24"/>
          <w:lang w:val="en-US"/>
        </w:rPr>
        <w:t>GDPR</w:t>
      </w:r>
      <w:r w:rsidRPr="00035050">
        <w:rPr>
          <w:rFonts w:asciiTheme="minorHAnsi" w:hAnsiTheme="minorHAnsi" w:cs="Arial"/>
          <w:szCs w:val="24"/>
          <w:lang w:val="en-US"/>
        </w:rPr>
        <w:t xml:space="preserve">) - in order to service, investigate and defend in the event of the occurrence of mutual claims. </w:t>
      </w:r>
    </w:p>
    <w:p w14:paraId="32779712" w14:textId="5CA745F0" w:rsidR="00D12D58" w:rsidRPr="00035050" w:rsidRDefault="001B644B" w:rsidP="00347B02">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The recipients of your personal data will be: The National Science Centre in Cracow, the appointed Scholarship Committee, entities assessing or controlling the proper implementation of the Project</w:t>
      </w:r>
      <w:r w:rsidR="0001082B">
        <w:rPr>
          <w:rFonts w:asciiTheme="minorHAnsi" w:hAnsiTheme="minorHAnsi" w:cs="Arial"/>
          <w:szCs w:val="24"/>
          <w:lang w:val="en-US"/>
        </w:rPr>
        <w:t>,</w:t>
      </w:r>
      <w:r w:rsidRPr="00035050">
        <w:rPr>
          <w:rFonts w:asciiTheme="minorHAnsi" w:hAnsiTheme="minorHAnsi" w:cs="Arial"/>
          <w:szCs w:val="24"/>
          <w:lang w:val="en-US"/>
        </w:rPr>
        <w:t xml:space="preserve"> within the framework of which the agreement was concluded, entities conducting control and evaluation and other entities entitled to obtain data on the basis of legal regulations</w:t>
      </w:r>
      <w:r w:rsidR="00347B02" w:rsidRPr="00035050">
        <w:rPr>
          <w:rFonts w:asciiTheme="minorHAnsi" w:hAnsiTheme="minorHAnsi" w:cs="Arial"/>
          <w:szCs w:val="24"/>
          <w:lang w:val="en-US"/>
        </w:rPr>
        <w:t xml:space="preserve">. </w:t>
      </w:r>
    </w:p>
    <w:p w14:paraId="07D119BB" w14:textId="065B98DB" w:rsidR="00ED5776" w:rsidRPr="00035050" w:rsidRDefault="001B644B"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Your personal data will be stored until the end of the recruitment process from the date of your application, unless, before the expiry of the period indicated above, you withdraw your consent to the processing of your data or restrict it, subject to point 6. In the event</w:t>
      </w:r>
      <w:r w:rsidR="004977E8">
        <w:rPr>
          <w:rFonts w:asciiTheme="minorHAnsi" w:hAnsiTheme="minorHAnsi" w:cs="Arial"/>
          <w:szCs w:val="24"/>
          <w:lang w:val="en-US"/>
        </w:rPr>
        <w:t>,</w:t>
      </w:r>
      <w:r w:rsidRPr="00035050">
        <w:rPr>
          <w:rFonts w:asciiTheme="minorHAnsi" w:hAnsiTheme="minorHAnsi" w:cs="Arial"/>
          <w:szCs w:val="24"/>
          <w:lang w:val="en-US"/>
        </w:rPr>
        <w:t xml:space="preserve"> that the basis for the processing of your personal data after the recruitment process has been completed is the legitimate interest of the </w:t>
      </w:r>
      <w:r w:rsidR="004977E8">
        <w:rPr>
          <w:rFonts w:asciiTheme="minorHAnsi" w:hAnsiTheme="minorHAnsi" w:cs="Arial"/>
          <w:szCs w:val="24"/>
          <w:lang w:val="en-US"/>
        </w:rPr>
        <w:t>administrator</w:t>
      </w:r>
      <w:r w:rsidRPr="00035050">
        <w:rPr>
          <w:rFonts w:asciiTheme="minorHAnsi" w:hAnsiTheme="minorHAnsi" w:cs="Arial"/>
          <w:szCs w:val="24"/>
          <w:lang w:val="en-US"/>
        </w:rPr>
        <w:t xml:space="preserve"> (e.g. in case when the processing of your personal data after the recruitment process is based on the legitimate interest of the administrator (e.g. in connection with the proceedings before the administrative court initiated by the candidate as a result of the refusal to grant the NCN research scholarship or suspension of the NCN research scholarship payment in </w:t>
      </w:r>
      <w:r w:rsidRPr="00035050">
        <w:rPr>
          <w:rFonts w:asciiTheme="minorHAnsi" w:hAnsiTheme="minorHAnsi" w:cs="Arial"/>
          <w:szCs w:val="24"/>
          <w:lang w:val="en-US"/>
        </w:rPr>
        <w:lastRenderedPageBreak/>
        <w:t>connection with the termination of the scholarship agreement), your personal data will be processed only until the proceedings based on the legitimate interest of the administrator is completed or until you make an effective objection.</w:t>
      </w:r>
    </w:p>
    <w:p w14:paraId="4DEDF660" w14:textId="10B2CFFD" w:rsidR="00ED5776" w:rsidRPr="004977E8" w:rsidRDefault="00ED5776" w:rsidP="00ED5776">
      <w:pPr>
        <w:pStyle w:val="Akapitzlist"/>
        <w:numPr>
          <w:ilvl w:val="0"/>
          <w:numId w:val="6"/>
        </w:numPr>
        <w:spacing w:after="160" w:line="259" w:lineRule="auto"/>
        <w:ind w:firstLine="0"/>
        <w:rPr>
          <w:rFonts w:asciiTheme="minorHAnsi" w:hAnsiTheme="minorHAnsi" w:cs="Arial"/>
          <w:szCs w:val="24"/>
          <w:lang w:val="en-US"/>
        </w:rPr>
      </w:pPr>
      <w:r w:rsidRPr="004977E8">
        <w:rPr>
          <w:rFonts w:asciiTheme="minorHAnsi" w:hAnsiTheme="minorHAnsi" w:cs="Arial"/>
          <w:szCs w:val="24"/>
          <w:lang w:val="en-US"/>
        </w:rPr>
        <w:t>In the case of obtaining a NCN research scholarship (i.e. successful completion of the recruitment process and conclusion of an agreement for a NCN research scholarship payment), the processing of your personal data will take place for the entire period of the agreement for the implementation</w:t>
      </w:r>
      <w:r w:rsidR="004977E8">
        <w:rPr>
          <w:rFonts w:asciiTheme="minorHAnsi" w:hAnsiTheme="minorHAnsi" w:cs="Arial"/>
          <w:szCs w:val="24"/>
          <w:lang w:val="en-US"/>
        </w:rPr>
        <w:t xml:space="preserve"> </w:t>
      </w:r>
      <w:r w:rsidRPr="004977E8">
        <w:rPr>
          <w:rFonts w:asciiTheme="minorHAnsi" w:hAnsiTheme="minorHAnsi" w:cs="Arial"/>
          <w:szCs w:val="24"/>
          <w:lang w:val="en-US"/>
        </w:rPr>
        <w:t>and financing of the research project within the framework of which the competition for the position of a scholarship holder was held, until the completion of Project implementation and settlement of the agreement for Project implementation and financing concluded with National Science Centre, and then until the expiration of the period of limitation of any possible claims resulting from the contract in the Project, and after that period the data will be kept for archiving purposes - for the period provided for by the law.</w:t>
      </w:r>
    </w:p>
    <w:p w14:paraId="26EABEF2" w14:textId="2631CBD5" w:rsidR="000001DA" w:rsidRDefault="000001DA" w:rsidP="007C6795">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You have the right to request access to your personal data (including making a copy of it) and, under the conditions set out in the </w:t>
      </w:r>
      <w:r w:rsidR="004552D8">
        <w:rPr>
          <w:rFonts w:asciiTheme="minorHAnsi" w:hAnsiTheme="minorHAnsi" w:cs="Arial"/>
          <w:szCs w:val="24"/>
          <w:lang w:val="en-US"/>
        </w:rPr>
        <w:t>GDPR</w:t>
      </w:r>
      <w:r w:rsidRPr="00035050">
        <w:rPr>
          <w:rFonts w:asciiTheme="minorHAnsi" w:hAnsiTheme="minorHAnsi" w:cs="Arial"/>
          <w:szCs w:val="24"/>
          <w:lang w:val="en-US"/>
        </w:rPr>
        <w:t xml:space="preserve">, the right to rectify (amend), erase or restrict processing, object to the processing of your data, transfer your data and the right to lodge a complaint to the supervisory authority, which in Poland is the </w:t>
      </w:r>
      <w:r w:rsidR="007C6795" w:rsidRPr="007C6795">
        <w:rPr>
          <w:rFonts w:asciiTheme="minorHAnsi" w:hAnsiTheme="minorHAnsi" w:cs="Arial"/>
          <w:szCs w:val="24"/>
          <w:lang w:val="en-US"/>
        </w:rPr>
        <w:t>President of the Personal Data Protection Office</w:t>
      </w:r>
      <w:r w:rsidR="007C6795">
        <w:rPr>
          <w:rFonts w:asciiTheme="minorHAnsi" w:hAnsiTheme="minorHAnsi" w:cs="Arial"/>
          <w:szCs w:val="24"/>
          <w:lang w:val="en-US"/>
        </w:rPr>
        <w:t xml:space="preserve"> (</w:t>
      </w:r>
      <w:r w:rsidRPr="00035050">
        <w:rPr>
          <w:rFonts w:asciiTheme="minorHAnsi" w:hAnsiTheme="minorHAnsi" w:cs="Arial"/>
          <w:szCs w:val="24"/>
          <w:lang w:val="en-US"/>
        </w:rPr>
        <w:t>2 Stawki Street, 00-193 Warsaw</w:t>
      </w:r>
      <w:r w:rsidR="007C6795">
        <w:rPr>
          <w:rFonts w:asciiTheme="minorHAnsi" w:hAnsiTheme="minorHAnsi" w:cs="Arial"/>
          <w:szCs w:val="24"/>
          <w:lang w:val="en-US"/>
        </w:rPr>
        <w:t>)</w:t>
      </w:r>
      <w:r w:rsidRPr="00035050">
        <w:rPr>
          <w:rFonts w:asciiTheme="minorHAnsi" w:hAnsiTheme="minorHAnsi" w:cs="Arial"/>
          <w:szCs w:val="24"/>
          <w:lang w:val="en-US"/>
        </w:rPr>
        <w:t xml:space="preserve">. </w:t>
      </w:r>
    </w:p>
    <w:p w14:paraId="0C8619E2" w14:textId="77777777" w:rsidR="000001DA" w:rsidRPr="004D541B" w:rsidRDefault="000001DA"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You also have the right to withdraw your consent for the control to process your personal data at any time. Withdrawal of consent does not affect the compliance of the processing of your personal data which was performed on the basis of consent given before its withdrawal. However, revoking your consent to data processing during the recruitment process may make it impossible to grant an NCN research scholarship.</w:t>
      </w:r>
    </w:p>
    <w:p w14:paraId="21908D00" w14:textId="1ACCA5D6" w:rsidR="00012D36" w:rsidRPr="004D541B" w:rsidRDefault="00035050"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Providing your personal data is voluntary, but necessary to participate in the competition procedure in the competition procedure, and in the case of a scholarship award it is a condition for the conclusion and performance of the agreement for the payment of a NCN research scholarship. </w:t>
      </w:r>
      <w:r w:rsidR="000001DA" w:rsidRPr="00035050">
        <w:rPr>
          <w:rFonts w:asciiTheme="minorHAnsi" w:hAnsiTheme="minorHAnsi" w:cs="Arial"/>
          <w:szCs w:val="24"/>
          <w:lang w:val="en-US"/>
        </w:rPr>
        <w:t xml:space="preserve"> </w:t>
      </w:r>
    </w:p>
    <w:p w14:paraId="7313A06D" w14:textId="293E267B" w:rsidR="00226F78" w:rsidRDefault="00035050" w:rsidP="00226F78">
      <w:pPr>
        <w:pStyle w:val="Akapitzlist"/>
        <w:numPr>
          <w:ilvl w:val="0"/>
          <w:numId w:val="6"/>
        </w:numPr>
        <w:spacing w:after="160" w:line="259" w:lineRule="auto"/>
        <w:rPr>
          <w:rFonts w:asciiTheme="minorHAnsi" w:hAnsiTheme="minorHAnsi" w:cs="Arial"/>
          <w:szCs w:val="24"/>
          <w:lang w:val="en-US"/>
        </w:rPr>
      </w:pPr>
      <w:r w:rsidRPr="00035050">
        <w:rPr>
          <w:rFonts w:asciiTheme="minorHAnsi" w:hAnsiTheme="minorHAnsi" w:cs="Arial"/>
          <w:szCs w:val="24"/>
          <w:lang w:val="en-US"/>
        </w:rPr>
        <w:t xml:space="preserve"> Your personal data obtained for recruitment purposes will not be transferred to a third country or international organisation.</w:t>
      </w:r>
    </w:p>
    <w:p w14:paraId="5056F51B" w14:textId="59066586" w:rsidR="00C24839" w:rsidRPr="00035050" w:rsidRDefault="00C24839" w:rsidP="00226F78">
      <w:pPr>
        <w:pStyle w:val="Akapitzlist"/>
        <w:numPr>
          <w:ilvl w:val="0"/>
          <w:numId w:val="6"/>
        </w:numPr>
        <w:spacing w:after="160" w:line="259" w:lineRule="auto"/>
        <w:rPr>
          <w:rFonts w:asciiTheme="minorHAnsi" w:hAnsiTheme="minorHAnsi" w:cs="Arial"/>
          <w:szCs w:val="24"/>
          <w:lang w:val="en-US"/>
        </w:rPr>
      </w:pPr>
      <w:r w:rsidRPr="00C24839">
        <w:rPr>
          <w:rFonts w:asciiTheme="minorHAnsi" w:hAnsiTheme="minorHAnsi" w:cs="Arial"/>
          <w:szCs w:val="24"/>
          <w:lang w:val="en-US"/>
        </w:rPr>
        <w:t>Your personal data will not be subject to automated decision-making, including in the form of profiling.</w:t>
      </w:r>
    </w:p>
    <w:sectPr w:rsidR="00C24839" w:rsidRPr="00035050" w:rsidSect="0089545F">
      <w:pgSz w:w="11900" w:h="16840"/>
      <w:pgMar w:top="1428" w:right="1407" w:bottom="1436"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AD1"/>
    <w:multiLevelType w:val="hybridMultilevel"/>
    <w:tmpl w:val="05D05856"/>
    <w:lvl w:ilvl="0" w:tplc="2EC6D76C">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DC90416E">
      <w:start w:val="1"/>
      <w:numFmt w:val="lowerLetter"/>
      <w:lvlText w:val="%2"/>
      <w:lvlJc w:val="left"/>
      <w:pPr>
        <w:ind w:left="14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878EFA58">
      <w:start w:val="1"/>
      <w:numFmt w:val="lowerRoman"/>
      <w:lvlText w:val="%3"/>
      <w:lvlJc w:val="left"/>
      <w:pPr>
        <w:ind w:left="21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A23C5FF6">
      <w:start w:val="1"/>
      <w:numFmt w:val="decimal"/>
      <w:lvlText w:val="%4"/>
      <w:lvlJc w:val="left"/>
      <w:pPr>
        <w:ind w:left="28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E0A0F702">
      <w:start w:val="1"/>
      <w:numFmt w:val="lowerLetter"/>
      <w:lvlText w:val="%5"/>
      <w:lvlJc w:val="left"/>
      <w:pPr>
        <w:ind w:left="35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8CB43CEE">
      <w:start w:val="1"/>
      <w:numFmt w:val="lowerRoman"/>
      <w:lvlText w:val="%6"/>
      <w:lvlJc w:val="left"/>
      <w:pPr>
        <w:ind w:left="43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7964124">
      <w:start w:val="1"/>
      <w:numFmt w:val="decimal"/>
      <w:lvlText w:val="%7"/>
      <w:lvlJc w:val="left"/>
      <w:pPr>
        <w:ind w:left="50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B204B84">
      <w:start w:val="1"/>
      <w:numFmt w:val="lowerLetter"/>
      <w:lvlText w:val="%8"/>
      <w:lvlJc w:val="left"/>
      <w:pPr>
        <w:ind w:left="57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FE212A6">
      <w:start w:val="1"/>
      <w:numFmt w:val="lowerRoman"/>
      <w:lvlText w:val="%9"/>
      <w:lvlJc w:val="left"/>
      <w:pPr>
        <w:ind w:left="64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8875F92"/>
    <w:multiLevelType w:val="hybridMultilevel"/>
    <w:tmpl w:val="5C324DC2"/>
    <w:lvl w:ilvl="0" w:tplc="8B5CD378">
      <w:start w:val="1"/>
      <w:numFmt w:val="decimal"/>
      <w:lvlText w:val="%1."/>
      <w:lvlJc w:val="left"/>
      <w:pPr>
        <w:ind w:left="70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1166274">
      <w:start w:val="1"/>
      <w:numFmt w:val="lowerLetter"/>
      <w:lvlText w:val="%2)"/>
      <w:lvlJc w:val="left"/>
      <w:pPr>
        <w:ind w:left="14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6D06209C">
      <w:start w:val="1"/>
      <w:numFmt w:val="lowerRoman"/>
      <w:lvlText w:val="%3"/>
      <w:lvlJc w:val="left"/>
      <w:pPr>
        <w:ind w:left="17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88104BAE">
      <w:start w:val="1"/>
      <w:numFmt w:val="decimal"/>
      <w:lvlText w:val="%4"/>
      <w:lvlJc w:val="left"/>
      <w:pPr>
        <w:ind w:left="24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D656499E">
      <w:start w:val="1"/>
      <w:numFmt w:val="lowerLetter"/>
      <w:lvlText w:val="%5"/>
      <w:lvlJc w:val="left"/>
      <w:pPr>
        <w:ind w:left="32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CA7478E2">
      <w:start w:val="1"/>
      <w:numFmt w:val="lowerRoman"/>
      <w:lvlText w:val="%6"/>
      <w:lvlJc w:val="left"/>
      <w:pPr>
        <w:ind w:left="39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490F1B6">
      <w:start w:val="1"/>
      <w:numFmt w:val="decimal"/>
      <w:lvlText w:val="%7"/>
      <w:lvlJc w:val="left"/>
      <w:pPr>
        <w:ind w:left="46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878EB40">
      <w:start w:val="1"/>
      <w:numFmt w:val="lowerLetter"/>
      <w:lvlText w:val="%8"/>
      <w:lvlJc w:val="left"/>
      <w:pPr>
        <w:ind w:left="53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3E28684">
      <w:start w:val="1"/>
      <w:numFmt w:val="lowerRoman"/>
      <w:lvlText w:val="%9"/>
      <w:lvlJc w:val="left"/>
      <w:pPr>
        <w:ind w:left="60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8B244AC"/>
    <w:multiLevelType w:val="hybridMultilevel"/>
    <w:tmpl w:val="7F904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B51137"/>
    <w:multiLevelType w:val="hybridMultilevel"/>
    <w:tmpl w:val="257C57D0"/>
    <w:lvl w:ilvl="0" w:tplc="346A3E88">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34B21E6E">
      <w:start w:val="1"/>
      <w:numFmt w:val="lowerLetter"/>
      <w:lvlText w:val="%2)"/>
      <w:lvlJc w:val="left"/>
      <w:pPr>
        <w:ind w:left="14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F50E980">
      <w:start w:val="1"/>
      <w:numFmt w:val="lowerRoman"/>
      <w:lvlText w:val="%3"/>
      <w:lvlJc w:val="left"/>
      <w:pPr>
        <w:ind w:left="18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8CFC1FB2">
      <w:start w:val="1"/>
      <w:numFmt w:val="decimal"/>
      <w:lvlText w:val="%4"/>
      <w:lvlJc w:val="left"/>
      <w:pPr>
        <w:ind w:left="25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3340C0E">
      <w:start w:val="1"/>
      <w:numFmt w:val="lowerLetter"/>
      <w:lvlText w:val="%5"/>
      <w:lvlJc w:val="left"/>
      <w:pPr>
        <w:ind w:left="324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C5EA284">
      <w:start w:val="1"/>
      <w:numFmt w:val="lowerRoman"/>
      <w:lvlText w:val="%6"/>
      <w:lvlJc w:val="left"/>
      <w:pPr>
        <w:ind w:left="396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47D05B84">
      <w:start w:val="1"/>
      <w:numFmt w:val="decimal"/>
      <w:lvlText w:val="%7"/>
      <w:lvlJc w:val="left"/>
      <w:pPr>
        <w:ind w:left="46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68CAAD5E">
      <w:start w:val="1"/>
      <w:numFmt w:val="lowerLetter"/>
      <w:lvlText w:val="%8"/>
      <w:lvlJc w:val="left"/>
      <w:pPr>
        <w:ind w:left="54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C58A248">
      <w:start w:val="1"/>
      <w:numFmt w:val="lowerRoman"/>
      <w:lvlText w:val="%9"/>
      <w:lvlJc w:val="left"/>
      <w:pPr>
        <w:ind w:left="61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65AD5785"/>
    <w:multiLevelType w:val="hybridMultilevel"/>
    <w:tmpl w:val="AD868512"/>
    <w:lvl w:ilvl="0" w:tplc="851AAD6A">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490CE408">
      <w:start w:val="1"/>
      <w:numFmt w:val="lowerLetter"/>
      <w:lvlText w:val="%2"/>
      <w:lvlJc w:val="left"/>
      <w:pPr>
        <w:ind w:left="11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1F258BA">
      <w:start w:val="1"/>
      <w:numFmt w:val="lowerRoman"/>
      <w:lvlText w:val="%3"/>
      <w:lvlJc w:val="left"/>
      <w:pPr>
        <w:ind w:left="19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2EAE4048">
      <w:start w:val="1"/>
      <w:numFmt w:val="decimal"/>
      <w:lvlText w:val="%4"/>
      <w:lvlJc w:val="left"/>
      <w:pPr>
        <w:ind w:left="26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627A75B4">
      <w:start w:val="1"/>
      <w:numFmt w:val="lowerLetter"/>
      <w:lvlText w:val="%5"/>
      <w:lvlJc w:val="left"/>
      <w:pPr>
        <w:ind w:left="334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FF7E5096">
      <w:start w:val="1"/>
      <w:numFmt w:val="lowerRoman"/>
      <w:lvlText w:val="%6"/>
      <w:lvlJc w:val="left"/>
      <w:pPr>
        <w:ind w:left="406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56409B2">
      <w:start w:val="1"/>
      <w:numFmt w:val="decimal"/>
      <w:lvlText w:val="%7"/>
      <w:lvlJc w:val="left"/>
      <w:pPr>
        <w:ind w:left="47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642FCFC">
      <w:start w:val="1"/>
      <w:numFmt w:val="lowerLetter"/>
      <w:lvlText w:val="%8"/>
      <w:lvlJc w:val="left"/>
      <w:pPr>
        <w:ind w:left="55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EAE6B0">
      <w:start w:val="1"/>
      <w:numFmt w:val="lowerRoman"/>
      <w:lvlText w:val="%9"/>
      <w:lvlJc w:val="left"/>
      <w:pPr>
        <w:ind w:left="62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731655B2"/>
    <w:multiLevelType w:val="hybridMultilevel"/>
    <w:tmpl w:val="8CDA2C60"/>
    <w:lvl w:ilvl="0" w:tplc="B7027280">
      <w:start w:val="1"/>
      <w:numFmt w:val="decimal"/>
      <w:lvlText w:val="%1."/>
      <w:lvlJc w:val="left"/>
      <w:pPr>
        <w:ind w:left="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F8FEBFD0">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B44A21A">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D68391E">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C83C30">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A7ED600">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C60224C">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21484464">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C02ADA4">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8B"/>
    <w:rsid w:val="000001DA"/>
    <w:rsid w:val="000043B3"/>
    <w:rsid w:val="00006D68"/>
    <w:rsid w:val="0001082B"/>
    <w:rsid w:val="00012D36"/>
    <w:rsid w:val="00016A4C"/>
    <w:rsid w:val="0002672F"/>
    <w:rsid w:val="00031F8C"/>
    <w:rsid w:val="00035050"/>
    <w:rsid w:val="00061963"/>
    <w:rsid w:val="00105EF0"/>
    <w:rsid w:val="0013085B"/>
    <w:rsid w:val="001662EB"/>
    <w:rsid w:val="001A7CA4"/>
    <w:rsid w:val="001B644B"/>
    <w:rsid w:val="001C5EF4"/>
    <w:rsid w:val="002024E7"/>
    <w:rsid w:val="00226F78"/>
    <w:rsid w:val="002343F5"/>
    <w:rsid w:val="00250EA4"/>
    <w:rsid w:val="0027138B"/>
    <w:rsid w:val="00285FF0"/>
    <w:rsid w:val="00286583"/>
    <w:rsid w:val="0029249D"/>
    <w:rsid w:val="00332C0C"/>
    <w:rsid w:val="00347B02"/>
    <w:rsid w:val="00361D52"/>
    <w:rsid w:val="00405F30"/>
    <w:rsid w:val="004552D8"/>
    <w:rsid w:val="004977E8"/>
    <w:rsid w:val="004A0CB7"/>
    <w:rsid w:val="004A0EEF"/>
    <w:rsid w:val="004A7D54"/>
    <w:rsid w:val="004D2AD1"/>
    <w:rsid w:val="004D541B"/>
    <w:rsid w:val="005C6EDD"/>
    <w:rsid w:val="005E0FC9"/>
    <w:rsid w:val="006005B3"/>
    <w:rsid w:val="006306E7"/>
    <w:rsid w:val="0063133A"/>
    <w:rsid w:val="00660888"/>
    <w:rsid w:val="00671120"/>
    <w:rsid w:val="007245D1"/>
    <w:rsid w:val="0075538B"/>
    <w:rsid w:val="0077056C"/>
    <w:rsid w:val="00771E70"/>
    <w:rsid w:val="007958F9"/>
    <w:rsid w:val="007B4678"/>
    <w:rsid w:val="007C6795"/>
    <w:rsid w:val="008627C2"/>
    <w:rsid w:val="0087689E"/>
    <w:rsid w:val="0089545F"/>
    <w:rsid w:val="008E56B5"/>
    <w:rsid w:val="00924EBA"/>
    <w:rsid w:val="0097069C"/>
    <w:rsid w:val="00976B08"/>
    <w:rsid w:val="009A429A"/>
    <w:rsid w:val="00A44C57"/>
    <w:rsid w:val="00A55A7C"/>
    <w:rsid w:val="00AA275E"/>
    <w:rsid w:val="00AE2CF4"/>
    <w:rsid w:val="00AE3A11"/>
    <w:rsid w:val="00B7290A"/>
    <w:rsid w:val="00B80209"/>
    <w:rsid w:val="00BA6D35"/>
    <w:rsid w:val="00BC5CFB"/>
    <w:rsid w:val="00BE3A01"/>
    <w:rsid w:val="00BF550C"/>
    <w:rsid w:val="00C24839"/>
    <w:rsid w:val="00CD716E"/>
    <w:rsid w:val="00CE01C0"/>
    <w:rsid w:val="00D02F0C"/>
    <w:rsid w:val="00D12D58"/>
    <w:rsid w:val="00D86E85"/>
    <w:rsid w:val="00D912F7"/>
    <w:rsid w:val="00DA0F0A"/>
    <w:rsid w:val="00EB2843"/>
    <w:rsid w:val="00EB755F"/>
    <w:rsid w:val="00ED5776"/>
    <w:rsid w:val="00ED6B34"/>
    <w:rsid w:val="00FC4896"/>
    <w:rsid w:val="00FC75E6"/>
    <w:rsid w:val="00FE6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077"/>
  <w15:docId w15:val="{E15B1415-6CA9-4838-A0ED-417816B2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545F"/>
    <w:pPr>
      <w:spacing w:after="116" w:line="343" w:lineRule="auto"/>
      <w:ind w:left="724" w:hanging="368"/>
      <w:jc w:val="both"/>
    </w:pPr>
    <w:rPr>
      <w:rFonts w:ascii="Calibri" w:eastAsia="Calibri" w:hAnsi="Calibri" w:cs="Calibri"/>
      <w:color w:val="00000A"/>
      <w:sz w:val="24"/>
    </w:rPr>
  </w:style>
  <w:style w:type="paragraph" w:styleId="Nagwek1">
    <w:name w:val="heading 1"/>
    <w:next w:val="Normalny"/>
    <w:link w:val="Nagwek1Znak"/>
    <w:uiPriority w:val="9"/>
    <w:unhideWhenUsed/>
    <w:qFormat/>
    <w:rsid w:val="0089545F"/>
    <w:pPr>
      <w:keepNext/>
      <w:keepLines/>
      <w:spacing w:after="175"/>
      <w:ind w:left="10" w:right="1" w:hanging="10"/>
      <w:jc w:val="center"/>
      <w:outlineLvl w:val="0"/>
    </w:pPr>
    <w:rPr>
      <w:rFonts w:ascii="Calibri" w:eastAsia="Calibri" w:hAnsi="Calibri" w:cs="Calibri"/>
      <w:b/>
      <w:color w:val="00000A"/>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9545F"/>
    <w:rPr>
      <w:rFonts w:ascii="Calibri" w:eastAsia="Calibri" w:hAnsi="Calibri" w:cs="Calibri"/>
      <w:b/>
      <w:color w:val="00000A"/>
      <w:sz w:val="32"/>
    </w:rPr>
  </w:style>
  <w:style w:type="table" w:customStyle="1" w:styleId="Tabela-Siatka1">
    <w:name w:val="Tabela - Siatka1"/>
    <w:basedOn w:val="Standardowy"/>
    <w:next w:val="Tabela-Siatka"/>
    <w:uiPriority w:val="39"/>
    <w:rsid w:val="007B467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00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5B3"/>
    <w:rPr>
      <w:rFonts w:ascii="Segoe UI" w:eastAsia="Calibri" w:hAnsi="Segoe UI" w:cs="Segoe UI"/>
      <w:color w:val="00000A"/>
      <w:sz w:val="18"/>
      <w:szCs w:val="18"/>
    </w:rPr>
  </w:style>
  <w:style w:type="paragraph" w:styleId="Akapitzlist">
    <w:name w:val="List Paragraph"/>
    <w:basedOn w:val="Normalny"/>
    <w:uiPriority w:val="34"/>
    <w:qFormat/>
    <w:rsid w:val="008627C2"/>
    <w:pPr>
      <w:ind w:left="720"/>
      <w:contextualSpacing/>
    </w:pPr>
  </w:style>
  <w:style w:type="character" w:styleId="Hipercze">
    <w:name w:val="Hyperlink"/>
    <w:basedOn w:val="Domylnaczcionkaakapitu"/>
    <w:uiPriority w:val="99"/>
    <w:unhideWhenUsed/>
    <w:rsid w:val="008627C2"/>
    <w:rPr>
      <w:color w:val="0563C1" w:themeColor="hyperlink"/>
      <w:u w:val="single"/>
    </w:rPr>
  </w:style>
  <w:style w:type="character" w:customStyle="1" w:styleId="Nierozpoznanawzmianka1">
    <w:name w:val="Nierozpoznana wzmianka1"/>
    <w:basedOn w:val="Domylnaczcionkaakapitu"/>
    <w:uiPriority w:val="99"/>
    <w:semiHidden/>
    <w:unhideWhenUsed/>
    <w:rsid w:val="0086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Rekrutacji do Szkoły Doktorskiej GeoPlanet</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do Szkoły Doktorskiej GeoPlanet</dc:title>
  <dc:subject/>
  <dc:creator>Marta Krajewska</dc:creator>
  <cp:keywords/>
  <cp:lastModifiedBy>Joanna Łapińska, IBS PAN</cp:lastModifiedBy>
  <cp:revision>2</cp:revision>
  <dcterms:created xsi:type="dcterms:W3CDTF">2022-05-21T20:54:00Z</dcterms:created>
  <dcterms:modified xsi:type="dcterms:W3CDTF">2022-05-21T20:54:00Z</dcterms:modified>
</cp:coreProperties>
</file>